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1F912" w14:textId="77777777" w:rsidR="004977CC" w:rsidRDefault="004977CC" w:rsidP="004977CC">
      <w:pPr>
        <w:pStyle w:val="Nadpisobsahu"/>
        <w:jc w:val="center"/>
        <w:rPr>
          <w:sz w:val="36"/>
          <w:szCs w:val="36"/>
        </w:rPr>
      </w:pPr>
      <w:r w:rsidRPr="00173BEE">
        <w:rPr>
          <w:sz w:val="36"/>
          <w:szCs w:val="36"/>
        </w:rPr>
        <w:t xml:space="preserve">Prohlášení o dodržení principu DNSH </w:t>
      </w:r>
    </w:p>
    <w:p w14:paraId="03CCE73B" w14:textId="77777777" w:rsidR="004977CC" w:rsidRPr="00173BEE" w:rsidRDefault="004977CC" w:rsidP="004977CC">
      <w:pPr>
        <w:pStyle w:val="Nadpisobsahu"/>
        <w:jc w:val="center"/>
        <w:rPr>
          <w:sz w:val="36"/>
          <w:szCs w:val="36"/>
        </w:rPr>
      </w:pPr>
      <w:r w:rsidRPr="00173BEE">
        <w:rPr>
          <w:sz w:val="36"/>
          <w:szCs w:val="36"/>
        </w:rPr>
        <w:t>(„významně nepoškozovat“)</w:t>
      </w:r>
      <w:r w:rsidRPr="00BD7304">
        <w:rPr>
          <w:noProof/>
        </w:rPr>
        <w:t xml:space="preserve"> </w:t>
      </w:r>
    </w:p>
    <w:p w14:paraId="66CF850B" w14:textId="77777777" w:rsidR="004977CC" w:rsidRPr="00C354C7" w:rsidRDefault="004977CC" w:rsidP="004977CC">
      <w:pPr>
        <w:jc w:val="both"/>
        <w:rPr>
          <w:b/>
          <w:sz w:val="22"/>
        </w:rPr>
      </w:pPr>
    </w:p>
    <w:p w14:paraId="422FE331" w14:textId="77777777" w:rsidR="004977CC" w:rsidRPr="006F174D" w:rsidRDefault="004977CC" w:rsidP="004977CC">
      <w:pPr>
        <w:spacing w:after="120"/>
        <w:jc w:val="both"/>
        <w:rPr>
          <w:noProof/>
          <w:sz w:val="22"/>
          <w:highlight w:val="yellow"/>
        </w:rPr>
      </w:pPr>
      <w:r w:rsidRPr="006F174D">
        <w:rPr>
          <w:noProof/>
          <w:sz w:val="22"/>
        </w:rPr>
        <w:t>Žadatel prohlašuje, že realizace projektu proběhne v souladu s</w:t>
      </w:r>
      <w:r>
        <w:rPr>
          <w:noProof/>
          <w:sz w:val="22"/>
        </w:rPr>
        <w:t> </w:t>
      </w:r>
      <w:r w:rsidRPr="006F174D">
        <w:rPr>
          <w:noProof/>
          <w:sz w:val="22"/>
        </w:rPr>
        <w:t>principem</w:t>
      </w:r>
      <w:r>
        <w:rPr>
          <w:noProof/>
          <w:sz w:val="22"/>
        </w:rPr>
        <w:t xml:space="preserve"> DNSH</w:t>
      </w:r>
      <w:r w:rsidRPr="006F174D">
        <w:rPr>
          <w:noProof/>
          <w:sz w:val="22"/>
        </w:rPr>
        <w:t xml:space="preserve"> „významně nepoškozovat“.</w:t>
      </w:r>
    </w:p>
    <w:p w14:paraId="422BB3BB" w14:textId="77777777" w:rsidR="004977CC" w:rsidRPr="00716DA0" w:rsidRDefault="004977CC" w:rsidP="004977CC">
      <w:pPr>
        <w:spacing w:after="120"/>
        <w:jc w:val="both"/>
        <w:rPr>
          <w:noProof/>
          <w:sz w:val="22"/>
        </w:rPr>
      </w:pPr>
      <w:r w:rsidRPr="00716DA0">
        <w:rPr>
          <w:noProof/>
          <w:sz w:val="22"/>
        </w:rPr>
        <w:t xml:space="preserve">Dle čl. 17 odst. 2 Nařízení (EU) 2020/852 ze dne 18. června 2020 o zřízení rámce pro usnadnění udržitelných investic a o změně nařízení (EU) 2019/2088 popište, jakým způsobem dochází u předloženého projektu k dodržování zásady "významně nepoškozovat", tzn. nedochází k porušení ani jednoho environmentálního cíle. </w:t>
      </w:r>
      <w:r>
        <w:rPr>
          <w:noProof/>
          <w:sz w:val="22"/>
        </w:rPr>
        <w:t xml:space="preserve">Nejde jen o </w:t>
      </w:r>
      <w:r w:rsidRPr="00716DA0">
        <w:rPr>
          <w:noProof/>
          <w:sz w:val="22"/>
        </w:rPr>
        <w:t xml:space="preserve">environmentální dopady činnosti samotné, ale také </w:t>
      </w:r>
      <w:r>
        <w:rPr>
          <w:noProof/>
          <w:sz w:val="22"/>
        </w:rPr>
        <w:t xml:space="preserve">o </w:t>
      </w:r>
      <w:r w:rsidRPr="00716DA0">
        <w:rPr>
          <w:noProof/>
          <w:sz w:val="22"/>
        </w:rPr>
        <w:t>environmentální dopady výrobků a</w:t>
      </w:r>
      <w:r>
        <w:rPr>
          <w:noProof/>
          <w:sz w:val="22"/>
        </w:rPr>
        <w:t> </w:t>
      </w:r>
      <w:r w:rsidRPr="00716DA0">
        <w:rPr>
          <w:noProof/>
          <w:sz w:val="22"/>
        </w:rPr>
        <w:t>služeb poskytovaných v rámci dané činnosti, a to se zohledněním jejich celého životního cyklu (od výroby až po skončení životnosti).</w:t>
      </w:r>
    </w:p>
    <w:p w14:paraId="219ADA1D" w14:textId="77777777" w:rsidR="004977CC" w:rsidRPr="006F174D" w:rsidRDefault="004977CC" w:rsidP="004977CC">
      <w:pPr>
        <w:widowControl w:val="0"/>
        <w:spacing w:before="120" w:line="275" w:lineRule="auto"/>
        <w:jc w:val="both"/>
        <w:rPr>
          <w:sz w:val="22"/>
        </w:rPr>
      </w:pPr>
      <w:r w:rsidRPr="00716DA0">
        <w:rPr>
          <w:noProof/>
          <w:sz w:val="22"/>
        </w:rPr>
        <w:t>Zdůvodnění, proč tomu tak je (zejména důvody pro hodnocení případných rizik poškození environmentálních cílů jako nevýznamných) uvede uchazeč níže. Komentář do pole „zdůvodnění“ musí být vyplněn u každého z níže uvedených environmentálních cílů EU, a to i v případě, kdy žádná rizika ve vztahu k příslušnému cíli z realizace předloženého projektu nevyplývají.</w:t>
      </w:r>
      <w:r w:rsidRPr="006F174D">
        <w:rPr>
          <w:sz w:val="22"/>
        </w:rPr>
        <w:t xml:space="preserve"> </w:t>
      </w:r>
    </w:p>
    <w:p w14:paraId="4CAE4175" w14:textId="77777777" w:rsidR="004977CC" w:rsidRPr="00B22489" w:rsidRDefault="004977CC" w:rsidP="004977CC">
      <w:pPr>
        <w:widowControl w:val="0"/>
        <w:spacing w:before="120" w:line="275" w:lineRule="auto"/>
        <w:jc w:val="both"/>
        <w:rPr>
          <w:b/>
          <w:sz w:val="22"/>
        </w:rPr>
      </w:pPr>
      <w:r>
        <w:rPr>
          <w:b/>
          <w:sz w:val="22"/>
        </w:rPr>
        <w:t>Žadatel</w:t>
      </w:r>
      <w:r w:rsidRPr="00B22489">
        <w:rPr>
          <w:b/>
          <w:sz w:val="22"/>
        </w:rPr>
        <w:t xml:space="preserve"> musí uvést vyjádření k</w:t>
      </w:r>
      <w:r>
        <w:rPr>
          <w:b/>
          <w:sz w:val="22"/>
        </w:rPr>
        <w:t> </w:t>
      </w:r>
      <w:r w:rsidRPr="00B22489">
        <w:rPr>
          <w:b/>
          <w:sz w:val="22"/>
        </w:rPr>
        <w:t xml:space="preserve">environmentálním cílům, včetně zdůvodnění, jaký je předpokládaný dopad projektu na tyto cíle.  </w:t>
      </w:r>
    </w:p>
    <w:p w14:paraId="541204D0" w14:textId="77777777" w:rsidR="004977CC" w:rsidRDefault="004977CC" w:rsidP="004977CC">
      <w:pPr>
        <w:jc w:val="both"/>
        <w:rPr>
          <w:b/>
          <w:sz w:val="22"/>
        </w:rPr>
      </w:pPr>
    </w:p>
    <w:p w14:paraId="524F7B33" w14:textId="77777777" w:rsidR="004977CC" w:rsidRPr="00231002" w:rsidRDefault="004977CC" w:rsidP="004977CC">
      <w:pPr>
        <w:widowControl w:val="0"/>
        <w:spacing w:before="120" w:line="275" w:lineRule="auto"/>
        <w:jc w:val="both"/>
        <w:rPr>
          <w:i/>
          <w:sz w:val="22"/>
        </w:rPr>
      </w:pPr>
      <w:r w:rsidRPr="00231002">
        <w:rPr>
          <w:b/>
          <w:i/>
          <w:noProof/>
          <w:color w:val="44546A" w:themeColor="text2"/>
          <w:sz w:val="22"/>
        </w:rPr>
        <w:t>Vypňte sedm orámovaných pol</w:t>
      </w:r>
      <w:r>
        <w:rPr>
          <w:b/>
          <w:i/>
          <w:noProof/>
          <w:color w:val="44546A" w:themeColor="text2"/>
          <w:sz w:val="22"/>
        </w:rPr>
        <w:t xml:space="preserve">í a </w:t>
      </w:r>
      <w:r w:rsidRPr="00231002">
        <w:rPr>
          <w:b/>
          <w:i/>
          <w:noProof/>
          <w:color w:val="44546A" w:themeColor="text2"/>
          <w:sz w:val="22"/>
        </w:rPr>
        <w:t xml:space="preserve">údaje </w:t>
      </w:r>
      <w:r>
        <w:rPr>
          <w:b/>
          <w:i/>
          <w:noProof/>
          <w:color w:val="44546A" w:themeColor="text2"/>
          <w:sz w:val="22"/>
        </w:rPr>
        <w:t>k</w:t>
      </w:r>
      <w:r w:rsidRPr="00231002">
        <w:rPr>
          <w:b/>
          <w:i/>
          <w:noProof/>
          <w:color w:val="44546A" w:themeColor="text2"/>
          <w:sz w:val="22"/>
        </w:rPr>
        <w:t xml:space="preserve"> identifikaci projektu </w:t>
      </w:r>
      <w:r>
        <w:rPr>
          <w:b/>
          <w:i/>
          <w:noProof/>
          <w:color w:val="44546A" w:themeColor="text2"/>
          <w:sz w:val="22"/>
        </w:rPr>
        <w:t>na konci Vašeho prohlášení.</w:t>
      </w:r>
      <w:r w:rsidRPr="00231002">
        <w:rPr>
          <w:b/>
          <w:i/>
          <w:noProof/>
          <w:color w:val="44546A" w:themeColor="text2"/>
          <w:sz w:val="22"/>
        </w:rPr>
        <w:t xml:space="preserve"> Formulář jiným způsobem neupravujte!</w:t>
      </w:r>
    </w:p>
    <w:p w14:paraId="4E3632FC" w14:textId="77777777" w:rsidR="004977CC" w:rsidRPr="00C354C7" w:rsidRDefault="004977CC" w:rsidP="004977CC">
      <w:pPr>
        <w:jc w:val="both"/>
        <w:rPr>
          <w:b/>
          <w:sz w:val="22"/>
        </w:rPr>
      </w:pPr>
    </w:p>
    <w:p w14:paraId="104ED720" w14:textId="77777777" w:rsidR="004977CC" w:rsidRPr="00716DA0" w:rsidRDefault="004977CC" w:rsidP="004977CC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16DA0">
        <w:rPr>
          <w:rFonts w:asciiTheme="minorHAnsi" w:hAnsiTheme="minorHAnsi" w:cstheme="minorHAnsi"/>
          <w:sz w:val="22"/>
          <w:szCs w:val="22"/>
          <w:u w:val="single"/>
        </w:rPr>
        <w:t xml:space="preserve">Zmírňování změny klimatu </w:t>
      </w:r>
    </w:p>
    <w:p w14:paraId="3B9F977B" w14:textId="77777777" w:rsidR="004977CC" w:rsidRPr="00C354C7" w:rsidRDefault="004977CC" w:rsidP="004977CC">
      <w:pPr>
        <w:jc w:val="both"/>
        <w:rPr>
          <w:sz w:val="22"/>
        </w:rPr>
      </w:pPr>
      <w:r>
        <w:rPr>
          <w:sz w:val="22"/>
        </w:rPr>
        <w:t>Má se za to, že č</w:t>
      </w:r>
      <w:r w:rsidRPr="00C354C7">
        <w:rPr>
          <w:sz w:val="22"/>
        </w:rPr>
        <w:t>innost významně poškozuje zmírňování změny klimatu, pokud vede ke značným emisím skleníkových plynů.</w:t>
      </w:r>
    </w:p>
    <w:p w14:paraId="74830DA4" w14:textId="77777777" w:rsidR="004977CC" w:rsidRPr="00C354C7" w:rsidRDefault="004977CC" w:rsidP="004977CC">
      <w:pPr>
        <w:jc w:val="both"/>
        <w:rPr>
          <w:sz w:val="22"/>
        </w:rPr>
      </w:pPr>
      <w:r w:rsidRPr="00C354C7">
        <w:rPr>
          <w:sz w:val="22"/>
        </w:rPr>
        <w:t xml:space="preserve">U tohoto cíle není nutné </w:t>
      </w:r>
      <w:r>
        <w:rPr>
          <w:sz w:val="22"/>
        </w:rPr>
        <w:t>detailní</w:t>
      </w:r>
      <w:r w:rsidRPr="00C354C7">
        <w:rPr>
          <w:sz w:val="22"/>
        </w:rPr>
        <w:t xml:space="preserve"> zhodnocení, protože činnosti v</w:t>
      </w:r>
      <w:r>
        <w:rPr>
          <w:sz w:val="22"/>
        </w:rPr>
        <w:t> </w:t>
      </w:r>
      <w:r w:rsidRPr="00C354C7">
        <w:rPr>
          <w:sz w:val="22"/>
        </w:rPr>
        <w:t>rámci komponenty mají nulový nebo zanedbatelný vliv na cíl.</w:t>
      </w:r>
    </w:p>
    <w:p w14:paraId="62AF431D" w14:textId="77777777" w:rsidR="004977CC" w:rsidRPr="00C354C7" w:rsidRDefault="004977CC" w:rsidP="004977CC">
      <w:pPr>
        <w:jc w:val="both"/>
        <w:rPr>
          <w:rFonts w:cs="Calibri"/>
          <w:b/>
          <w:sz w:val="22"/>
        </w:rPr>
      </w:pPr>
    </w:p>
    <w:p w14:paraId="78AE9728" w14:textId="77777777" w:rsidR="004977CC" w:rsidRPr="00C354C7" w:rsidRDefault="004977CC" w:rsidP="004977CC">
      <w:pPr>
        <w:jc w:val="both"/>
        <w:rPr>
          <w:rFonts w:asciiTheme="minorHAnsi" w:hAnsiTheme="minorHAnsi" w:cstheme="minorHAnsi"/>
          <w:sz w:val="22"/>
        </w:rPr>
      </w:pPr>
      <w:r w:rsidRPr="00C354C7">
        <w:rPr>
          <w:rFonts w:cs="Calibri"/>
          <w:b/>
          <w:sz w:val="22"/>
        </w:rPr>
        <w:t xml:space="preserve">Prohlašuji, že </w:t>
      </w:r>
      <w:r>
        <w:rPr>
          <w:rFonts w:cs="Calibri"/>
          <w:b/>
          <w:sz w:val="22"/>
        </w:rPr>
        <w:t>výstupy</w:t>
      </w:r>
      <w:r w:rsidRPr="00C354C7">
        <w:rPr>
          <w:rFonts w:cs="Calibri"/>
          <w:b/>
          <w:sz w:val="22"/>
        </w:rPr>
        <w:t xml:space="preserve"> projektu </w:t>
      </w:r>
      <w:r>
        <w:rPr>
          <w:rFonts w:cs="Calibri"/>
          <w:b/>
          <w:sz w:val="22"/>
        </w:rPr>
        <w:t xml:space="preserve">ani činnosti vedoucí k jejich dosažení </w:t>
      </w:r>
      <w:r w:rsidRPr="00C354C7">
        <w:rPr>
          <w:rFonts w:cs="Calibri"/>
          <w:b/>
          <w:sz w:val="22"/>
        </w:rPr>
        <w:t>významně nepoškozuj</w:t>
      </w:r>
      <w:r>
        <w:rPr>
          <w:rFonts w:cs="Calibri"/>
          <w:b/>
          <w:sz w:val="22"/>
        </w:rPr>
        <w:t>í</w:t>
      </w:r>
      <w:r w:rsidRPr="00C354C7">
        <w:rPr>
          <w:rFonts w:cs="Calibri"/>
          <w:b/>
          <w:sz w:val="22"/>
        </w:rPr>
        <w:t xml:space="preserve"> environmentální cíl Zmírňování změny klimatu.</w:t>
      </w:r>
    </w:p>
    <w:p w14:paraId="5CE9E1C0" w14:textId="77777777" w:rsidR="004977CC" w:rsidRPr="00C354C7" w:rsidRDefault="004977CC" w:rsidP="004977CC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D81FB" wp14:editId="5E7D7175">
                <wp:simplePos x="0" y="0"/>
                <wp:positionH relativeFrom="column">
                  <wp:posOffset>-92710</wp:posOffset>
                </wp:positionH>
                <wp:positionV relativeFrom="paragraph">
                  <wp:posOffset>77470</wp:posOffset>
                </wp:positionV>
                <wp:extent cx="6339840" cy="975360"/>
                <wp:effectExtent l="0" t="0" r="22860" b="15240"/>
                <wp:wrapNone/>
                <wp:docPr id="206290513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9753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5069A" id="Obdélník 1" o:spid="_x0000_s1026" style="position:absolute;margin-left:-7.3pt;margin-top:6.1pt;width:499.2pt;height:7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" filled="f" strokecolor="black [3213]" strokeweight=".25pt"/>
            </w:pict>
          </mc:Fallback>
        </mc:AlternateContent>
      </w:r>
    </w:p>
    <w:p w14:paraId="13866549" w14:textId="77777777" w:rsidR="004977CC" w:rsidRPr="003C23B2" w:rsidRDefault="004977CC" w:rsidP="004977CC">
      <w:pPr>
        <w:jc w:val="both"/>
        <w:rPr>
          <w:rFonts w:asciiTheme="minorHAnsi" w:hAnsiTheme="minorHAnsi" w:cstheme="minorHAnsi"/>
          <w:i/>
          <w:iCs/>
          <w:sz w:val="22"/>
        </w:rPr>
      </w:pP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</w:rPr>
        <w:t xml:space="preserve">Předpokládaným výstupem projektu je zvýšení míry digitalizace a technologické vyspělosti 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highlight w:val="green"/>
        </w:rPr>
        <w:t>veřejných organizací a malých a středních podniků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</w:rPr>
        <w:t>, což pomůže akcelerovat automatizaci procesů, které jsou v mnoha případech energeticky náročné a nebude tedy nebude docházet k poškozování enviromentálního cíle Zmírňování změny klimatu.</w:t>
      </w:r>
      <w:r w:rsidRPr="003C23B2">
        <w:rPr>
          <w:rFonts w:asciiTheme="minorHAnsi" w:hAnsiTheme="minorHAnsi" w:cstheme="minorHAnsi"/>
          <w:i/>
          <w:iCs/>
          <w:sz w:val="22"/>
        </w:rPr>
        <w:t xml:space="preserve"> </w:t>
      </w:r>
    </w:p>
    <w:p w14:paraId="25E84F87" w14:textId="77777777" w:rsidR="004977CC" w:rsidRPr="00C354C7" w:rsidRDefault="004977CC" w:rsidP="004977CC">
      <w:pPr>
        <w:jc w:val="both"/>
        <w:rPr>
          <w:rFonts w:asciiTheme="minorHAnsi" w:hAnsiTheme="minorHAnsi" w:cstheme="minorHAnsi"/>
          <w:sz w:val="22"/>
        </w:rPr>
      </w:pPr>
    </w:p>
    <w:p w14:paraId="5C3FB5BF" w14:textId="77777777" w:rsidR="004977CC" w:rsidRPr="00716DA0" w:rsidRDefault="004977CC" w:rsidP="004977CC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16DA0">
        <w:rPr>
          <w:rFonts w:asciiTheme="minorHAnsi" w:hAnsiTheme="minorHAnsi" w:cstheme="minorHAnsi"/>
          <w:sz w:val="22"/>
          <w:szCs w:val="22"/>
          <w:u w:val="single"/>
        </w:rPr>
        <w:t>Přizpůsobování se změně klimatu</w:t>
      </w:r>
    </w:p>
    <w:p w14:paraId="132C5A13" w14:textId="77777777" w:rsidR="004977CC" w:rsidRDefault="004977CC" w:rsidP="004977CC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Má se za to, že č</w:t>
      </w:r>
      <w:r w:rsidRPr="00C354C7">
        <w:rPr>
          <w:rFonts w:asciiTheme="minorHAnsi" w:hAnsiTheme="minorHAnsi" w:cstheme="minorHAnsi"/>
          <w:sz w:val="22"/>
        </w:rPr>
        <w:t>innost významně poškozuje přizpůsobování se změně klimatu, pokud vede k</w:t>
      </w:r>
      <w:r>
        <w:rPr>
          <w:rFonts w:asciiTheme="minorHAnsi" w:hAnsiTheme="minorHAnsi" w:cstheme="minorHAnsi"/>
          <w:sz w:val="22"/>
        </w:rPr>
        <w:t> </w:t>
      </w:r>
      <w:r w:rsidRPr="00C354C7">
        <w:rPr>
          <w:rFonts w:asciiTheme="minorHAnsi" w:hAnsiTheme="minorHAnsi" w:cstheme="minorHAnsi"/>
          <w:sz w:val="22"/>
        </w:rPr>
        <w:t>nárůstu nepříznivého dopadu stávajícího a</w:t>
      </w:r>
      <w:r>
        <w:rPr>
          <w:rFonts w:asciiTheme="minorHAnsi" w:hAnsiTheme="minorHAnsi" w:cstheme="minorHAnsi"/>
          <w:sz w:val="22"/>
        </w:rPr>
        <w:t> </w:t>
      </w:r>
      <w:r w:rsidRPr="00C354C7">
        <w:rPr>
          <w:rFonts w:asciiTheme="minorHAnsi" w:hAnsiTheme="minorHAnsi" w:cstheme="minorHAnsi"/>
          <w:sz w:val="22"/>
        </w:rPr>
        <w:t>očekávaného budoucího klimatu na tuto činnost samotnou nebo na osoby, přírodu nebo aktiva.</w:t>
      </w:r>
    </w:p>
    <w:p w14:paraId="27883DC8" w14:textId="77777777" w:rsidR="004977CC" w:rsidRDefault="004977CC" w:rsidP="004977CC">
      <w:pPr>
        <w:jc w:val="both"/>
        <w:rPr>
          <w:rFonts w:cs="Calibri"/>
          <w:sz w:val="22"/>
        </w:rPr>
      </w:pPr>
      <w:r w:rsidRPr="00C354C7">
        <w:rPr>
          <w:rFonts w:cs="Calibri"/>
          <w:sz w:val="22"/>
        </w:rPr>
        <w:t>K významnému poškození cíle, kterým je přizpůsobování se změně klimatu, může dojít buď i) nepřizpůsobením nějaké činnosti nepříznivému dopadu změny klimatu, když u</w:t>
      </w:r>
      <w:r>
        <w:rPr>
          <w:rFonts w:cs="Calibri"/>
          <w:sz w:val="22"/>
        </w:rPr>
        <w:t> </w:t>
      </w:r>
      <w:r w:rsidRPr="00C354C7">
        <w:rPr>
          <w:rFonts w:cs="Calibri"/>
          <w:sz w:val="22"/>
        </w:rPr>
        <w:t>této činnosti hrozí riziko takového dopadu (např. výstavba v</w:t>
      </w:r>
      <w:r>
        <w:rPr>
          <w:rFonts w:cs="Calibri"/>
          <w:sz w:val="22"/>
        </w:rPr>
        <w:t> </w:t>
      </w:r>
      <w:r w:rsidRPr="00C354C7">
        <w:rPr>
          <w:rFonts w:cs="Calibri"/>
          <w:sz w:val="22"/>
        </w:rPr>
        <w:t xml:space="preserve">záplavové oblasti), nebo </w:t>
      </w:r>
      <w:proofErr w:type="spellStart"/>
      <w:r w:rsidRPr="00C354C7">
        <w:rPr>
          <w:rFonts w:cs="Calibri"/>
          <w:sz w:val="22"/>
        </w:rPr>
        <w:t>ii</w:t>
      </w:r>
      <w:proofErr w:type="spellEnd"/>
      <w:r w:rsidRPr="00C354C7">
        <w:rPr>
          <w:rFonts w:cs="Calibri"/>
          <w:sz w:val="22"/>
        </w:rPr>
        <w:t xml:space="preserve">) nesprávným přizpůsobením, když se zavádí řešení zaměřené na přizpůsobení, které chrání jednu oblast („osoby, přírodu nebo </w:t>
      </w:r>
      <w:r>
        <w:rPr>
          <w:rFonts w:cs="Calibri"/>
          <w:sz w:val="22"/>
        </w:rPr>
        <w:t>aktiva</w:t>
      </w:r>
      <w:r w:rsidRPr="00C354C7">
        <w:rPr>
          <w:rFonts w:cs="Calibri"/>
          <w:sz w:val="22"/>
        </w:rPr>
        <w:t>“), ale zároveň se zvyšují rizika v</w:t>
      </w:r>
      <w:r>
        <w:rPr>
          <w:rFonts w:cs="Calibri"/>
          <w:sz w:val="22"/>
        </w:rPr>
        <w:t> </w:t>
      </w:r>
      <w:r w:rsidRPr="00C354C7">
        <w:rPr>
          <w:rFonts w:cs="Calibri"/>
          <w:sz w:val="22"/>
        </w:rPr>
        <w:t>jiné oblasti.</w:t>
      </w:r>
    </w:p>
    <w:p w14:paraId="30B6E1F2" w14:textId="77777777" w:rsidR="004977CC" w:rsidRDefault="004977CC" w:rsidP="004977CC">
      <w:pPr>
        <w:jc w:val="both"/>
        <w:rPr>
          <w:rFonts w:cs="Calibri"/>
          <w:b/>
          <w:sz w:val="22"/>
        </w:rPr>
      </w:pPr>
    </w:p>
    <w:p w14:paraId="7306D4E8" w14:textId="77777777" w:rsidR="004977CC" w:rsidRDefault="004977CC" w:rsidP="004977CC">
      <w:pPr>
        <w:jc w:val="both"/>
        <w:rPr>
          <w:rFonts w:cs="Calibri"/>
          <w:b/>
          <w:sz w:val="22"/>
        </w:rPr>
      </w:pPr>
    </w:p>
    <w:p w14:paraId="6822B9DF" w14:textId="77777777" w:rsidR="004977CC" w:rsidRDefault="004977CC" w:rsidP="004977CC">
      <w:pPr>
        <w:jc w:val="both"/>
        <w:rPr>
          <w:rFonts w:cs="Calibri"/>
          <w:b/>
          <w:sz w:val="22"/>
        </w:rPr>
      </w:pPr>
    </w:p>
    <w:p w14:paraId="174187F1" w14:textId="77777777" w:rsidR="004977CC" w:rsidRPr="00C354C7" w:rsidRDefault="004977CC" w:rsidP="004977CC">
      <w:pPr>
        <w:jc w:val="both"/>
        <w:rPr>
          <w:rFonts w:cs="Calibri"/>
          <w:b/>
          <w:sz w:val="22"/>
        </w:rPr>
      </w:pPr>
      <w:r w:rsidRPr="00C354C7">
        <w:rPr>
          <w:rFonts w:cs="Calibri"/>
          <w:b/>
          <w:sz w:val="22"/>
        </w:rPr>
        <w:t xml:space="preserve">Prohlašuji, že </w:t>
      </w:r>
      <w:r>
        <w:rPr>
          <w:rFonts w:cs="Calibri"/>
          <w:b/>
          <w:sz w:val="22"/>
        </w:rPr>
        <w:t>výstupy</w:t>
      </w:r>
      <w:r w:rsidRPr="00C354C7">
        <w:rPr>
          <w:rFonts w:cs="Calibri"/>
          <w:b/>
          <w:sz w:val="22"/>
        </w:rPr>
        <w:t xml:space="preserve"> projektu </w:t>
      </w:r>
      <w:r>
        <w:rPr>
          <w:rFonts w:cs="Calibri"/>
          <w:b/>
          <w:sz w:val="22"/>
        </w:rPr>
        <w:t>ani činnosti vedoucí k jejich dosažení</w:t>
      </w:r>
      <w:r w:rsidRPr="00C354C7">
        <w:rPr>
          <w:rFonts w:cs="Calibri"/>
          <w:b/>
          <w:sz w:val="22"/>
        </w:rPr>
        <w:t xml:space="preserve"> významně nepoškozuj</w:t>
      </w:r>
      <w:r>
        <w:rPr>
          <w:rFonts w:cs="Calibri"/>
          <w:b/>
          <w:sz w:val="22"/>
        </w:rPr>
        <w:t>í</w:t>
      </w:r>
      <w:r w:rsidRPr="00C354C7">
        <w:rPr>
          <w:rFonts w:cs="Calibri"/>
          <w:b/>
          <w:sz w:val="22"/>
        </w:rPr>
        <w:t xml:space="preserve"> environmentální</w:t>
      </w:r>
      <w:r>
        <w:rPr>
          <w:rFonts w:cs="Calibri"/>
          <w:b/>
          <w:sz w:val="22"/>
        </w:rPr>
        <w:t xml:space="preserve"> cíl</w:t>
      </w:r>
      <w:r w:rsidRPr="00C354C7">
        <w:rPr>
          <w:rFonts w:cs="Calibri"/>
          <w:b/>
          <w:sz w:val="22"/>
        </w:rPr>
        <w:t xml:space="preserve"> Přizpůsobování se změně klimatu.</w:t>
      </w:r>
      <w:r>
        <w:rPr>
          <w:rFonts w:cs="Calibri"/>
          <w:b/>
          <w:sz w:val="22"/>
        </w:rPr>
        <w:t xml:space="preserve"> </w:t>
      </w:r>
    </w:p>
    <w:p w14:paraId="4808D98E" w14:textId="77777777" w:rsidR="004977CC" w:rsidRDefault="004977CC" w:rsidP="004977CC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BC1C0" wp14:editId="5E5925D8">
                <wp:simplePos x="0" y="0"/>
                <wp:positionH relativeFrom="column">
                  <wp:posOffset>-123190</wp:posOffset>
                </wp:positionH>
                <wp:positionV relativeFrom="paragraph">
                  <wp:posOffset>113665</wp:posOffset>
                </wp:positionV>
                <wp:extent cx="6339840" cy="861060"/>
                <wp:effectExtent l="0" t="0" r="22860" b="15240"/>
                <wp:wrapNone/>
                <wp:docPr id="14137671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8610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127F5" id="Obdélník 1" o:spid="_x0000_s1026" style="position:absolute;margin-left:-9.7pt;margin-top:8.95pt;width:499.2pt;height:67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" filled="f" strokecolor="black [3213]" strokeweight=".25pt"/>
            </w:pict>
          </mc:Fallback>
        </mc:AlternateContent>
      </w:r>
    </w:p>
    <w:p w14:paraId="168EEE7C" w14:textId="77777777" w:rsidR="004977CC" w:rsidRPr="003C23B2" w:rsidRDefault="004977CC" w:rsidP="004977CC">
      <w:pPr>
        <w:jc w:val="both"/>
        <w:rPr>
          <w:rFonts w:asciiTheme="minorHAnsi" w:hAnsiTheme="minorHAnsi"/>
          <w:i/>
          <w:iCs/>
          <w:sz w:val="22"/>
        </w:rPr>
      </w:pP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</w:rPr>
        <w:t xml:space="preserve">Předpokládaným výstupem projektu je zvýšení míry digitalizace a technologické 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highlight w:val="green"/>
        </w:rPr>
        <w:t>vyspělosti veřejných organizací a malých a středních podniků,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</w:rPr>
        <w:t xml:space="preserve"> což pomůže akcelerovat automatizaci procesů, které jsou v mnoha případech energeticky náročné, a bude tedy přispívat k cíli Přizpůsobování se změně klimatu</w:t>
      </w:r>
      <w:r w:rsidRPr="003C23B2">
        <w:rPr>
          <w:rFonts w:ascii="Times New Roman" w:eastAsia="Times New Roman" w:hAnsi="Times New Roman"/>
          <w:i/>
          <w:iCs/>
          <w:color w:val="000000" w:themeColor="text1"/>
          <w:sz w:val="22"/>
        </w:rPr>
        <w:t>.</w:t>
      </w:r>
      <w:r w:rsidRPr="003C23B2">
        <w:rPr>
          <w:rFonts w:asciiTheme="minorHAnsi" w:hAnsiTheme="minorHAnsi"/>
          <w:i/>
          <w:iCs/>
          <w:sz w:val="22"/>
        </w:rPr>
        <w:t xml:space="preserve"> </w:t>
      </w:r>
    </w:p>
    <w:p w14:paraId="045FD2FB" w14:textId="77777777" w:rsidR="004977CC" w:rsidRPr="00C354C7" w:rsidRDefault="004977CC" w:rsidP="004977CC">
      <w:pPr>
        <w:jc w:val="both"/>
        <w:rPr>
          <w:rFonts w:asciiTheme="minorHAnsi" w:hAnsiTheme="minorHAnsi" w:cstheme="minorHAnsi"/>
          <w:sz w:val="22"/>
        </w:rPr>
      </w:pPr>
    </w:p>
    <w:p w14:paraId="6B2DA90B" w14:textId="77777777" w:rsidR="004977CC" w:rsidRPr="00716DA0" w:rsidRDefault="004977CC" w:rsidP="004977CC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16DA0">
        <w:rPr>
          <w:rFonts w:asciiTheme="minorHAnsi" w:hAnsiTheme="minorHAnsi" w:cstheme="minorHAnsi"/>
          <w:sz w:val="22"/>
          <w:szCs w:val="22"/>
          <w:u w:val="single"/>
        </w:rPr>
        <w:t>Udržitelné využívání a ochrana vodních a mořských zdrojů</w:t>
      </w:r>
    </w:p>
    <w:p w14:paraId="51BAFE3C" w14:textId="77777777" w:rsidR="004977CC" w:rsidRDefault="004977CC" w:rsidP="004977CC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Má se za to, že č</w:t>
      </w:r>
      <w:r w:rsidRPr="00785AB2">
        <w:rPr>
          <w:rFonts w:asciiTheme="minorHAnsi" w:hAnsiTheme="minorHAnsi" w:cstheme="minorHAnsi"/>
          <w:sz w:val="22"/>
        </w:rPr>
        <w:t>innost významně poškozuje udržitelné využívání a</w:t>
      </w:r>
      <w:r>
        <w:rPr>
          <w:rFonts w:asciiTheme="minorHAnsi" w:hAnsiTheme="minorHAnsi" w:cstheme="minorHAnsi"/>
          <w:sz w:val="22"/>
        </w:rPr>
        <w:t> </w:t>
      </w:r>
      <w:r w:rsidRPr="00785AB2">
        <w:rPr>
          <w:rFonts w:asciiTheme="minorHAnsi" w:hAnsiTheme="minorHAnsi" w:cstheme="minorHAnsi"/>
          <w:sz w:val="22"/>
        </w:rPr>
        <w:t>ochranu vodních a</w:t>
      </w:r>
      <w:r>
        <w:rPr>
          <w:rFonts w:asciiTheme="minorHAnsi" w:hAnsiTheme="minorHAnsi" w:cstheme="minorHAnsi"/>
          <w:sz w:val="22"/>
        </w:rPr>
        <w:t> </w:t>
      </w:r>
      <w:r w:rsidRPr="00785AB2">
        <w:rPr>
          <w:rFonts w:asciiTheme="minorHAnsi" w:hAnsiTheme="minorHAnsi" w:cstheme="minorHAnsi"/>
          <w:sz w:val="22"/>
        </w:rPr>
        <w:t>mořských zdrojů, pokud poškozuje dobrý stav nebo dobrý ekologický potenciál vodních útvarů, včetně povrchových a</w:t>
      </w:r>
      <w:r>
        <w:rPr>
          <w:rFonts w:asciiTheme="minorHAnsi" w:hAnsiTheme="minorHAnsi" w:cstheme="minorHAnsi"/>
          <w:sz w:val="22"/>
        </w:rPr>
        <w:t> </w:t>
      </w:r>
      <w:r w:rsidRPr="00785AB2">
        <w:rPr>
          <w:rFonts w:asciiTheme="minorHAnsi" w:hAnsiTheme="minorHAnsi" w:cstheme="minorHAnsi"/>
          <w:sz w:val="22"/>
        </w:rPr>
        <w:t>podzemních vod, nebo dobrý stav prostředí mořských vod.</w:t>
      </w:r>
      <w:r w:rsidRPr="00BD7304">
        <w:rPr>
          <w:noProof/>
        </w:rPr>
        <w:t xml:space="preserve"> </w:t>
      </w:r>
    </w:p>
    <w:p w14:paraId="0DB82BBA" w14:textId="77777777" w:rsidR="004977CC" w:rsidRDefault="004977CC" w:rsidP="004977CC">
      <w:pPr>
        <w:jc w:val="both"/>
        <w:rPr>
          <w:rFonts w:cs="Calibri"/>
          <w:b/>
          <w:sz w:val="22"/>
        </w:rPr>
      </w:pPr>
    </w:p>
    <w:p w14:paraId="6D722F92" w14:textId="77777777" w:rsidR="004977CC" w:rsidRPr="007B457B" w:rsidRDefault="004977CC" w:rsidP="004977CC">
      <w:pPr>
        <w:jc w:val="both"/>
        <w:rPr>
          <w:rFonts w:asciiTheme="minorHAnsi" w:hAnsiTheme="minorHAnsi" w:cstheme="minorHAnsi"/>
          <w:b/>
          <w:sz w:val="22"/>
        </w:rPr>
      </w:pPr>
      <w:r w:rsidRPr="00C354C7">
        <w:rPr>
          <w:rFonts w:cs="Calibri"/>
          <w:b/>
          <w:sz w:val="22"/>
        </w:rPr>
        <w:lastRenderedPageBreak/>
        <w:t xml:space="preserve">Prohlašuji, že </w:t>
      </w:r>
      <w:r>
        <w:rPr>
          <w:rFonts w:cs="Calibri"/>
          <w:b/>
          <w:sz w:val="22"/>
        </w:rPr>
        <w:t>výstupy</w:t>
      </w:r>
      <w:r w:rsidRPr="00C354C7">
        <w:rPr>
          <w:rFonts w:cs="Calibri"/>
          <w:b/>
          <w:sz w:val="22"/>
        </w:rPr>
        <w:t xml:space="preserve"> projektu</w:t>
      </w:r>
      <w:r>
        <w:rPr>
          <w:rFonts w:cs="Calibri"/>
          <w:b/>
          <w:sz w:val="22"/>
        </w:rPr>
        <w:t xml:space="preserve"> ani činnosti vedoucí k jejich dosažení</w:t>
      </w:r>
      <w:r w:rsidRPr="00C354C7">
        <w:rPr>
          <w:rFonts w:cs="Calibri"/>
          <w:b/>
          <w:sz w:val="22"/>
        </w:rPr>
        <w:t xml:space="preserve"> významně nepoškozuj</w:t>
      </w:r>
      <w:r>
        <w:rPr>
          <w:rFonts w:cs="Calibri"/>
          <w:b/>
          <w:sz w:val="22"/>
        </w:rPr>
        <w:t>í</w:t>
      </w:r>
      <w:r w:rsidRPr="00C354C7">
        <w:rPr>
          <w:rFonts w:cs="Calibri"/>
          <w:b/>
          <w:sz w:val="22"/>
        </w:rPr>
        <w:t xml:space="preserve"> environmentální</w:t>
      </w:r>
      <w:r>
        <w:rPr>
          <w:rFonts w:cs="Calibri"/>
          <w:b/>
          <w:sz w:val="22"/>
        </w:rPr>
        <w:t xml:space="preserve"> cíl</w:t>
      </w:r>
      <w:r w:rsidRPr="00C354C7">
        <w:rPr>
          <w:rFonts w:cs="Calibri"/>
          <w:b/>
          <w:sz w:val="22"/>
        </w:rPr>
        <w:t xml:space="preserve"> </w:t>
      </w:r>
      <w:r w:rsidRPr="007B457B">
        <w:rPr>
          <w:rFonts w:asciiTheme="minorHAnsi" w:hAnsiTheme="minorHAnsi" w:cstheme="minorHAnsi"/>
          <w:b/>
          <w:sz w:val="22"/>
        </w:rPr>
        <w:t>Udržitelné využívání a</w:t>
      </w:r>
      <w:r>
        <w:rPr>
          <w:rFonts w:asciiTheme="minorHAnsi" w:hAnsiTheme="minorHAnsi" w:cstheme="minorHAnsi"/>
          <w:b/>
          <w:sz w:val="22"/>
        </w:rPr>
        <w:t> </w:t>
      </w:r>
      <w:r w:rsidRPr="007B457B">
        <w:rPr>
          <w:rFonts w:asciiTheme="minorHAnsi" w:hAnsiTheme="minorHAnsi" w:cstheme="minorHAnsi"/>
          <w:b/>
          <w:sz w:val="22"/>
        </w:rPr>
        <w:t>ochrana vodních a</w:t>
      </w:r>
      <w:r>
        <w:rPr>
          <w:rFonts w:asciiTheme="minorHAnsi" w:hAnsiTheme="minorHAnsi" w:cstheme="minorHAnsi"/>
          <w:b/>
          <w:sz w:val="22"/>
        </w:rPr>
        <w:t> </w:t>
      </w:r>
      <w:r w:rsidRPr="007B457B">
        <w:rPr>
          <w:rFonts w:asciiTheme="minorHAnsi" w:hAnsiTheme="minorHAnsi" w:cstheme="minorHAnsi"/>
          <w:b/>
          <w:sz w:val="22"/>
        </w:rPr>
        <w:t>mořských zdrojů</w:t>
      </w:r>
      <w:r w:rsidRPr="007B457B">
        <w:rPr>
          <w:rFonts w:cs="Calibri"/>
          <w:b/>
          <w:sz w:val="22"/>
        </w:rPr>
        <w:t>.</w:t>
      </w:r>
    </w:p>
    <w:p w14:paraId="5097EC4C" w14:textId="77777777" w:rsidR="004977CC" w:rsidRPr="00C354C7" w:rsidRDefault="004977CC" w:rsidP="004977CC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5FCA9" wp14:editId="4DF3123B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339840" cy="838200"/>
                <wp:effectExtent l="0" t="0" r="22860" b="19050"/>
                <wp:wrapNone/>
                <wp:docPr id="64585388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838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9AB52" id="Obdélník 1" o:spid="_x0000_s1026" style="position:absolute;margin-left:0;margin-top:9.7pt;width:499.2pt;height:66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" filled="f" strokecolor="black [3213]" strokeweight=".25pt">
                <w10:wrap anchorx="margin"/>
              </v:rect>
            </w:pict>
          </mc:Fallback>
        </mc:AlternateContent>
      </w:r>
    </w:p>
    <w:p w14:paraId="6F510DFA" w14:textId="77777777" w:rsidR="004977CC" w:rsidRPr="003C23B2" w:rsidRDefault="004977CC" w:rsidP="004977CC">
      <w:pPr>
        <w:jc w:val="both"/>
        <w:rPr>
          <w:rFonts w:asciiTheme="minorHAnsi" w:hAnsiTheme="minorHAnsi"/>
          <w:i/>
          <w:iCs/>
          <w:sz w:val="22"/>
        </w:rPr>
      </w:pP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</w:rPr>
        <w:t>Při realizaci projektu nehrozí poškození vodních ani mořských zdrojů vody. Předmětem projektu jsou digitalizace a optimalizace, včetně optimalizace spotřeby zdrojů a nakládání s odpady což nepovede k poškozování environmentálních cílů Udržitelné využívání a ochrana vodních a mořských zdrojů</w:t>
      </w:r>
      <w:r w:rsidRPr="003C23B2">
        <w:rPr>
          <w:rFonts w:ascii="Times New Roman" w:eastAsia="Times New Roman" w:hAnsi="Times New Roman"/>
          <w:i/>
          <w:iCs/>
          <w:color w:val="000000" w:themeColor="text1"/>
          <w:sz w:val="22"/>
        </w:rPr>
        <w:t>.</w:t>
      </w:r>
      <w:r w:rsidRPr="003C23B2">
        <w:rPr>
          <w:rFonts w:asciiTheme="minorHAnsi" w:hAnsiTheme="minorHAnsi"/>
          <w:i/>
          <w:iCs/>
          <w:sz w:val="22"/>
        </w:rPr>
        <w:t xml:space="preserve"> </w:t>
      </w:r>
    </w:p>
    <w:p w14:paraId="13921F04" w14:textId="77777777" w:rsidR="004977CC" w:rsidRPr="00C354C7" w:rsidRDefault="004977CC" w:rsidP="004977CC">
      <w:pPr>
        <w:jc w:val="both"/>
        <w:rPr>
          <w:rFonts w:asciiTheme="minorHAnsi" w:hAnsiTheme="minorHAnsi" w:cstheme="minorHAnsi"/>
          <w:sz w:val="22"/>
        </w:rPr>
      </w:pPr>
    </w:p>
    <w:p w14:paraId="67BCA535" w14:textId="77777777" w:rsidR="004977CC" w:rsidRPr="00F75E53" w:rsidRDefault="004977CC" w:rsidP="004977CC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Hlk100149422"/>
      <w:r w:rsidRPr="00F75E53">
        <w:rPr>
          <w:rFonts w:asciiTheme="minorHAnsi" w:hAnsiTheme="minorHAnsi" w:cstheme="minorHAnsi"/>
          <w:sz w:val="22"/>
          <w:szCs w:val="22"/>
          <w:u w:val="single"/>
        </w:rPr>
        <w:t>Oběhové hospodářství včetně předcházení vzniku odpadů a</w:t>
      </w:r>
      <w:r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F75E53">
        <w:rPr>
          <w:rFonts w:asciiTheme="minorHAnsi" w:hAnsiTheme="minorHAnsi" w:cstheme="minorHAnsi"/>
          <w:sz w:val="22"/>
          <w:szCs w:val="22"/>
          <w:u w:val="single"/>
        </w:rPr>
        <w:t>recyklace</w:t>
      </w:r>
    </w:p>
    <w:bookmarkEnd w:id="0"/>
    <w:p w14:paraId="4B1ACA67" w14:textId="77777777" w:rsidR="004977CC" w:rsidRDefault="004977CC" w:rsidP="004977CC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Má se za to, že č</w:t>
      </w:r>
      <w:r w:rsidRPr="00E90FD2">
        <w:rPr>
          <w:rFonts w:asciiTheme="minorHAnsi" w:hAnsiTheme="minorHAnsi" w:cstheme="minorHAnsi"/>
          <w:sz w:val="22"/>
        </w:rPr>
        <w:t xml:space="preserve">innost významně poškozuje </w:t>
      </w:r>
      <w:r>
        <w:rPr>
          <w:rFonts w:asciiTheme="minorHAnsi" w:hAnsiTheme="minorHAnsi" w:cstheme="minorHAnsi"/>
          <w:sz w:val="22"/>
        </w:rPr>
        <w:t>oběhové hospodářství, včetně předcházení vzniku odpadů a recyklace</w:t>
      </w:r>
      <w:r w:rsidRPr="00E90FD2">
        <w:rPr>
          <w:rFonts w:asciiTheme="minorHAnsi" w:hAnsiTheme="minorHAnsi" w:cstheme="minorHAnsi"/>
          <w:sz w:val="22"/>
        </w:rPr>
        <w:t>, pokud vede k</w:t>
      </w:r>
      <w:r>
        <w:rPr>
          <w:rFonts w:asciiTheme="minorHAnsi" w:hAnsiTheme="minorHAnsi" w:cstheme="minorHAnsi"/>
          <w:sz w:val="22"/>
        </w:rPr>
        <w:t> </w:t>
      </w:r>
      <w:r w:rsidRPr="00E90FD2">
        <w:rPr>
          <w:rFonts w:asciiTheme="minorHAnsi" w:hAnsiTheme="minorHAnsi" w:cstheme="minorHAnsi"/>
          <w:sz w:val="22"/>
        </w:rPr>
        <w:t>významné nehospodárnosti v</w:t>
      </w:r>
      <w:r>
        <w:rPr>
          <w:rFonts w:asciiTheme="minorHAnsi" w:hAnsiTheme="minorHAnsi" w:cstheme="minorHAnsi"/>
          <w:sz w:val="22"/>
        </w:rPr>
        <w:t> </w:t>
      </w:r>
      <w:r w:rsidRPr="00E90FD2">
        <w:rPr>
          <w:rFonts w:asciiTheme="minorHAnsi" w:hAnsiTheme="minorHAnsi" w:cstheme="minorHAnsi"/>
          <w:sz w:val="22"/>
        </w:rPr>
        <w:t>používání materiálů nebo v</w:t>
      </w:r>
      <w:r>
        <w:rPr>
          <w:rFonts w:asciiTheme="minorHAnsi" w:hAnsiTheme="minorHAnsi" w:cstheme="minorHAnsi"/>
          <w:sz w:val="22"/>
        </w:rPr>
        <w:t> </w:t>
      </w:r>
      <w:r w:rsidRPr="00E90FD2">
        <w:rPr>
          <w:rFonts w:asciiTheme="minorHAnsi" w:hAnsiTheme="minorHAnsi" w:cstheme="minorHAnsi"/>
          <w:sz w:val="22"/>
        </w:rPr>
        <w:t>přímém nebo nepřímém využívání přírodních zdrojů nebo pokud významně přispívá ke vzniku, spalování nebo odstraňování odpadu nebo pokud dlouhodobé odstraňování odpadu může způsobit významné a</w:t>
      </w:r>
      <w:r>
        <w:rPr>
          <w:rFonts w:asciiTheme="minorHAnsi" w:hAnsiTheme="minorHAnsi" w:cstheme="minorHAnsi"/>
          <w:sz w:val="22"/>
        </w:rPr>
        <w:t> </w:t>
      </w:r>
      <w:r w:rsidRPr="00E90FD2">
        <w:rPr>
          <w:rFonts w:asciiTheme="minorHAnsi" w:hAnsiTheme="minorHAnsi" w:cstheme="minorHAnsi"/>
          <w:sz w:val="22"/>
        </w:rPr>
        <w:t>dlouhodobé škody na životním prostředí.</w:t>
      </w:r>
    </w:p>
    <w:p w14:paraId="5DD3BDB0" w14:textId="77777777" w:rsidR="004977CC" w:rsidRDefault="004977CC" w:rsidP="004977CC">
      <w:pPr>
        <w:jc w:val="both"/>
        <w:rPr>
          <w:i/>
          <w:iCs/>
          <w:sz w:val="22"/>
          <w:lang w:eastAsia="cs-CZ"/>
        </w:rPr>
      </w:pPr>
    </w:p>
    <w:p w14:paraId="1F20F4D6" w14:textId="77777777" w:rsidR="004977CC" w:rsidRDefault="004977CC" w:rsidP="004977CC">
      <w:pPr>
        <w:jc w:val="both"/>
        <w:rPr>
          <w:rFonts w:cs="Calibri"/>
          <w:b/>
          <w:sz w:val="22"/>
        </w:rPr>
      </w:pPr>
      <w:r w:rsidRPr="00C354C7">
        <w:rPr>
          <w:rFonts w:cs="Calibri"/>
          <w:b/>
          <w:sz w:val="22"/>
        </w:rPr>
        <w:t xml:space="preserve">Prohlašuji, že </w:t>
      </w:r>
      <w:r>
        <w:rPr>
          <w:rFonts w:cs="Calibri"/>
          <w:b/>
          <w:sz w:val="22"/>
        </w:rPr>
        <w:t>výstupy</w:t>
      </w:r>
      <w:r w:rsidRPr="00C354C7">
        <w:rPr>
          <w:rFonts w:cs="Calibri"/>
          <w:b/>
          <w:sz w:val="22"/>
        </w:rPr>
        <w:t xml:space="preserve"> projektu </w:t>
      </w:r>
      <w:r>
        <w:rPr>
          <w:rFonts w:cs="Calibri"/>
          <w:b/>
          <w:sz w:val="22"/>
        </w:rPr>
        <w:t>ani činnosti vedoucí k jejich dosažení</w:t>
      </w:r>
      <w:r w:rsidRPr="00C354C7">
        <w:rPr>
          <w:rFonts w:cs="Calibri"/>
          <w:b/>
          <w:sz w:val="22"/>
        </w:rPr>
        <w:t xml:space="preserve"> významně nepoškozuj</w:t>
      </w:r>
      <w:r>
        <w:rPr>
          <w:rFonts w:cs="Calibri"/>
          <w:b/>
          <w:sz w:val="22"/>
        </w:rPr>
        <w:t>í</w:t>
      </w:r>
      <w:r w:rsidRPr="00C354C7">
        <w:rPr>
          <w:rFonts w:cs="Calibri"/>
          <w:b/>
          <w:sz w:val="22"/>
        </w:rPr>
        <w:t xml:space="preserve"> environmentální</w:t>
      </w:r>
      <w:r>
        <w:rPr>
          <w:rFonts w:cs="Calibri"/>
          <w:b/>
          <w:sz w:val="22"/>
        </w:rPr>
        <w:t xml:space="preserve"> cíl</w:t>
      </w:r>
      <w:r w:rsidRPr="00C354C7">
        <w:rPr>
          <w:rFonts w:cs="Calibri"/>
          <w:b/>
          <w:sz w:val="22"/>
        </w:rPr>
        <w:t xml:space="preserve"> </w:t>
      </w:r>
      <w:r w:rsidRPr="00E90FD2">
        <w:rPr>
          <w:rFonts w:asciiTheme="minorHAnsi" w:hAnsiTheme="minorHAnsi" w:cstheme="minorHAnsi"/>
          <w:b/>
          <w:sz w:val="22"/>
        </w:rPr>
        <w:t>Oběhové hospodářství včetně předcházení vzniku odpadů a</w:t>
      </w:r>
      <w:r>
        <w:rPr>
          <w:rFonts w:asciiTheme="minorHAnsi" w:hAnsiTheme="minorHAnsi" w:cstheme="minorHAnsi"/>
          <w:b/>
          <w:sz w:val="22"/>
        </w:rPr>
        <w:t> </w:t>
      </w:r>
      <w:r w:rsidRPr="00E90FD2">
        <w:rPr>
          <w:rFonts w:asciiTheme="minorHAnsi" w:hAnsiTheme="minorHAnsi" w:cstheme="minorHAnsi"/>
          <w:b/>
          <w:sz w:val="22"/>
        </w:rPr>
        <w:t>recyklace</w:t>
      </w:r>
      <w:r w:rsidRPr="007B457B">
        <w:rPr>
          <w:rFonts w:cs="Calibri"/>
          <w:b/>
          <w:sz w:val="22"/>
        </w:rPr>
        <w:t>.</w:t>
      </w:r>
      <w:r>
        <w:rPr>
          <w:rFonts w:cs="Calibri"/>
          <w:b/>
          <w:sz w:val="22"/>
        </w:rPr>
        <w:t xml:space="preserve"> </w:t>
      </w:r>
    </w:p>
    <w:p w14:paraId="4E5D7ECC" w14:textId="77777777" w:rsidR="004977CC" w:rsidRDefault="004977CC" w:rsidP="004977CC">
      <w:pPr>
        <w:jc w:val="both"/>
        <w:rPr>
          <w:iCs/>
          <w:sz w:val="22"/>
          <w:lang w:eastAsia="cs-CZ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2AE34D" wp14:editId="54B08F39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6339840" cy="990600"/>
                <wp:effectExtent l="0" t="0" r="22860" b="19050"/>
                <wp:wrapNone/>
                <wp:docPr id="176330650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990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71DA4" id="Obdélník 1" o:spid="_x0000_s1026" style="position:absolute;margin-left:0;margin-top:9.5pt;width:499.2pt;height:78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" filled="f" strokecolor="black [3213]" strokeweight=".25pt">
                <w10:wrap anchorx="margin"/>
              </v:rect>
            </w:pict>
          </mc:Fallback>
        </mc:AlternateContent>
      </w:r>
    </w:p>
    <w:p w14:paraId="73D635C4" w14:textId="77777777" w:rsidR="004977CC" w:rsidRPr="003C23B2" w:rsidRDefault="004977CC" w:rsidP="004977CC">
      <w:pPr>
        <w:jc w:val="both"/>
        <w:rPr>
          <w:rFonts w:asciiTheme="minorHAnsi" w:hAnsiTheme="minorHAnsi" w:cstheme="minorHAnsi"/>
          <w:i/>
          <w:iCs/>
          <w:sz w:val="22"/>
          <w:lang w:eastAsia="cs-CZ"/>
        </w:rPr>
      </w:pP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</w:rPr>
        <w:t>Při realizaci projektu nehrozí poškození vodních ani mořských zdrojů vody. Předmětem projektu jsou digitalizace a optimalizace, včetně optimalizace spotřeby zdrojů a nakládání s odpady což nepovede k poškozování environmentálních cílů Oběhové hospodářství včetně předcházení vzniku odpadů a recyklace.</w:t>
      </w:r>
      <w:r w:rsidRPr="003C23B2">
        <w:rPr>
          <w:rFonts w:asciiTheme="minorHAnsi" w:hAnsiTheme="minorHAnsi" w:cstheme="minorHAnsi"/>
          <w:i/>
          <w:iCs/>
          <w:sz w:val="22"/>
        </w:rPr>
        <w:t xml:space="preserve"> </w:t>
      </w:r>
    </w:p>
    <w:p w14:paraId="7BD9A25A" w14:textId="77777777" w:rsidR="004977CC" w:rsidRDefault="004977CC" w:rsidP="004977CC">
      <w:pPr>
        <w:jc w:val="both"/>
        <w:rPr>
          <w:i/>
          <w:iCs/>
          <w:sz w:val="22"/>
          <w:lang w:eastAsia="cs-CZ"/>
        </w:rPr>
      </w:pPr>
    </w:p>
    <w:p w14:paraId="6736442A" w14:textId="77777777" w:rsidR="004977CC" w:rsidRPr="00F75E53" w:rsidRDefault="004977CC" w:rsidP="004977CC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75E53">
        <w:rPr>
          <w:rFonts w:asciiTheme="minorHAnsi" w:hAnsiTheme="minorHAnsi" w:cstheme="minorHAnsi"/>
          <w:sz w:val="22"/>
          <w:szCs w:val="22"/>
          <w:u w:val="single"/>
        </w:rPr>
        <w:t>Prevence a</w:t>
      </w:r>
      <w:r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F75E53">
        <w:rPr>
          <w:rFonts w:asciiTheme="minorHAnsi" w:hAnsiTheme="minorHAnsi" w:cstheme="minorHAnsi"/>
          <w:sz w:val="22"/>
          <w:szCs w:val="22"/>
          <w:u w:val="single"/>
        </w:rPr>
        <w:t>omezování znečištění ovzduší, vody nebo půdy</w:t>
      </w:r>
    </w:p>
    <w:p w14:paraId="27E1E7A2" w14:textId="77777777" w:rsidR="004977CC" w:rsidRPr="00B97FE8" w:rsidRDefault="004977CC" w:rsidP="004977CC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Má se za to, že č</w:t>
      </w:r>
      <w:r w:rsidRPr="00B97FE8">
        <w:rPr>
          <w:rFonts w:asciiTheme="minorHAnsi" w:hAnsiTheme="minorHAnsi" w:cstheme="minorHAnsi"/>
          <w:sz w:val="22"/>
        </w:rPr>
        <w:t xml:space="preserve">innost významně poškozuje </w:t>
      </w:r>
      <w:r>
        <w:rPr>
          <w:rFonts w:asciiTheme="minorHAnsi" w:hAnsiTheme="minorHAnsi" w:cstheme="minorHAnsi"/>
          <w:sz w:val="22"/>
        </w:rPr>
        <w:t>tento environmentální cíl</w:t>
      </w:r>
      <w:r w:rsidRPr="00B97FE8">
        <w:rPr>
          <w:rFonts w:asciiTheme="minorHAnsi" w:hAnsiTheme="minorHAnsi" w:cstheme="minorHAnsi"/>
          <w:sz w:val="22"/>
        </w:rPr>
        <w:t>, pokud vede k</w:t>
      </w:r>
      <w:r>
        <w:rPr>
          <w:rFonts w:asciiTheme="minorHAnsi" w:hAnsiTheme="minorHAnsi" w:cstheme="minorHAnsi"/>
          <w:sz w:val="22"/>
        </w:rPr>
        <w:t> </w:t>
      </w:r>
      <w:r w:rsidRPr="00B97FE8">
        <w:rPr>
          <w:rFonts w:asciiTheme="minorHAnsi" w:hAnsiTheme="minorHAnsi" w:cstheme="minorHAnsi"/>
          <w:sz w:val="22"/>
        </w:rPr>
        <w:t>významnému zvýšení emisí znečišťujících látek do ovzduší, vody nebo půdy.</w:t>
      </w:r>
    </w:p>
    <w:p w14:paraId="20800CAB" w14:textId="77777777" w:rsidR="004977CC" w:rsidRDefault="004977CC" w:rsidP="004977CC">
      <w:pPr>
        <w:jc w:val="both"/>
        <w:rPr>
          <w:i/>
          <w:iCs/>
          <w:sz w:val="22"/>
          <w:lang w:eastAsia="cs-CZ"/>
        </w:rPr>
      </w:pPr>
    </w:p>
    <w:p w14:paraId="6B72B54A" w14:textId="77777777" w:rsidR="004977CC" w:rsidRDefault="004977CC" w:rsidP="004977CC">
      <w:pPr>
        <w:jc w:val="both"/>
        <w:rPr>
          <w:rFonts w:cs="Calibri"/>
          <w:b/>
          <w:sz w:val="22"/>
        </w:rPr>
      </w:pPr>
      <w:r w:rsidRPr="00761D71">
        <w:rPr>
          <w:rFonts w:cs="Calibri"/>
          <w:b/>
          <w:sz w:val="22"/>
        </w:rPr>
        <w:t>Prohlašuji, že výstupy projektu ani činnosti vedoucí k</w:t>
      </w:r>
      <w:r>
        <w:rPr>
          <w:rFonts w:cs="Calibri"/>
          <w:b/>
          <w:sz w:val="22"/>
        </w:rPr>
        <w:t> </w:t>
      </w:r>
      <w:r w:rsidRPr="00761D71">
        <w:rPr>
          <w:rFonts w:cs="Calibri"/>
          <w:b/>
          <w:sz w:val="22"/>
        </w:rPr>
        <w:t>jejich dosažení významně nepoškozují environmentální cíl Prevence a</w:t>
      </w:r>
      <w:r>
        <w:rPr>
          <w:rFonts w:cs="Calibri"/>
          <w:b/>
          <w:sz w:val="22"/>
        </w:rPr>
        <w:t> </w:t>
      </w:r>
      <w:r w:rsidRPr="00761D71">
        <w:rPr>
          <w:rFonts w:cs="Calibri"/>
          <w:b/>
          <w:sz w:val="22"/>
        </w:rPr>
        <w:t xml:space="preserve">omezování znečištění ovzduší, vody nebo půdy. </w:t>
      </w:r>
    </w:p>
    <w:p w14:paraId="274E8EE8" w14:textId="77777777" w:rsidR="004977CC" w:rsidRPr="00761D71" w:rsidRDefault="004977CC" w:rsidP="004977CC">
      <w:pPr>
        <w:jc w:val="both"/>
        <w:rPr>
          <w:rFonts w:cs="Calibri"/>
          <w:b/>
          <w:sz w:val="22"/>
        </w:rPr>
      </w:pPr>
    </w:p>
    <w:p w14:paraId="2AA1C86D" w14:textId="77777777" w:rsidR="004977CC" w:rsidRDefault="004977CC" w:rsidP="004977CC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DC8B99" wp14:editId="17E43F02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339840" cy="624840"/>
                <wp:effectExtent l="0" t="0" r="22860" b="22860"/>
                <wp:wrapNone/>
                <wp:docPr id="106448569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624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30694" id="Obdélník 1" o:spid="_x0000_s1026" style="position:absolute;margin-left:0;margin-top:8.2pt;width:499.2pt;height:49.2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" filled="f" strokecolor="black [3213]" strokeweight=".25pt">
                <w10:wrap anchorx="margin"/>
              </v:rect>
            </w:pict>
          </mc:Fallback>
        </mc:AlternateContent>
      </w:r>
    </w:p>
    <w:p w14:paraId="1B92D0D8" w14:textId="77777777" w:rsidR="004977CC" w:rsidRPr="00587B23" w:rsidRDefault="004977CC" w:rsidP="004977CC">
      <w:pPr>
        <w:tabs>
          <w:tab w:val="left" w:pos="5362"/>
        </w:tabs>
        <w:jc w:val="both"/>
        <w:rPr>
          <w:rFonts w:asciiTheme="minorHAnsi" w:hAnsiTheme="minorHAnsi" w:cstheme="minorHAnsi"/>
          <w:i/>
          <w:iCs/>
          <w:sz w:val="22"/>
        </w:rPr>
      </w:pPr>
      <w:r w:rsidRPr="00587B23">
        <w:rPr>
          <w:rFonts w:asciiTheme="minorHAnsi" w:eastAsia="Times New Roman" w:hAnsiTheme="minorHAnsi" w:cstheme="minorHAnsi"/>
          <w:i/>
          <w:iCs/>
          <w:color w:val="000000" w:themeColor="text1"/>
          <w:sz w:val="22"/>
        </w:rPr>
        <w:t>V rámci řešení projektu nebude docházet ke znečištění a ani produkci emisí do ovzduší, do vody a půdy. Daty řízená optimalizace procesů je jedením ze způsobů, jak jejich produkci snižovat.</w:t>
      </w:r>
      <w:r w:rsidRPr="00587B23">
        <w:rPr>
          <w:rFonts w:asciiTheme="minorHAnsi" w:hAnsiTheme="minorHAnsi" w:cstheme="minorHAnsi"/>
          <w:i/>
          <w:iCs/>
          <w:sz w:val="22"/>
        </w:rPr>
        <w:t xml:space="preserve">  </w:t>
      </w:r>
    </w:p>
    <w:p w14:paraId="6A62C0BD" w14:textId="77777777" w:rsidR="004977CC" w:rsidRDefault="004977CC" w:rsidP="004977CC">
      <w:pPr>
        <w:tabs>
          <w:tab w:val="left" w:pos="5362"/>
        </w:tabs>
        <w:jc w:val="both"/>
        <w:rPr>
          <w:rFonts w:asciiTheme="minorHAnsi" w:hAnsiTheme="minorHAnsi" w:cstheme="minorHAnsi"/>
          <w:sz w:val="22"/>
        </w:rPr>
      </w:pPr>
    </w:p>
    <w:p w14:paraId="6988FD6E" w14:textId="77777777" w:rsidR="004977CC" w:rsidRPr="00C354C7" w:rsidRDefault="004977CC" w:rsidP="004977CC">
      <w:pPr>
        <w:tabs>
          <w:tab w:val="left" w:pos="5362"/>
        </w:tabs>
        <w:jc w:val="both"/>
        <w:rPr>
          <w:rFonts w:asciiTheme="minorHAnsi" w:hAnsiTheme="minorHAnsi" w:cstheme="minorHAnsi"/>
          <w:sz w:val="22"/>
        </w:rPr>
      </w:pPr>
    </w:p>
    <w:p w14:paraId="476F5EF2" w14:textId="77777777" w:rsidR="004977CC" w:rsidRPr="003A54D1" w:rsidRDefault="004977CC" w:rsidP="004977CC">
      <w:pPr>
        <w:pStyle w:val="Odstavecseseznamem"/>
        <w:numPr>
          <w:ilvl w:val="0"/>
          <w:numId w:val="3"/>
        </w:numPr>
        <w:jc w:val="both"/>
        <w:rPr>
          <w:sz w:val="22"/>
          <w:szCs w:val="22"/>
          <w:u w:val="single"/>
        </w:rPr>
      </w:pPr>
      <w:r w:rsidRPr="003A54D1">
        <w:rPr>
          <w:rFonts w:asciiTheme="minorHAnsi" w:hAnsiTheme="minorHAnsi" w:cstheme="minorHAnsi"/>
          <w:sz w:val="22"/>
          <w:szCs w:val="22"/>
          <w:u w:val="single"/>
        </w:rPr>
        <w:t>Ochrana a</w:t>
      </w:r>
      <w:r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3A54D1">
        <w:rPr>
          <w:rFonts w:asciiTheme="minorHAnsi" w:hAnsiTheme="minorHAnsi" w:cstheme="minorHAnsi"/>
          <w:sz w:val="22"/>
          <w:szCs w:val="22"/>
          <w:u w:val="single"/>
        </w:rPr>
        <w:t>obnova biologické rozmanitosti a</w:t>
      </w:r>
      <w:r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3A54D1">
        <w:rPr>
          <w:rFonts w:asciiTheme="minorHAnsi" w:hAnsiTheme="minorHAnsi" w:cstheme="minorHAnsi"/>
          <w:sz w:val="22"/>
          <w:szCs w:val="22"/>
          <w:u w:val="single"/>
        </w:rPr>
        <w:t>ekosystémů</w:t>
      </w:r>
    </w:p>
    <w:p w14:paraId="169A38AB" w14:textId="77777777" w:rsidR="004977CC" w:rsidRDefault="004977CC" w:rsidP="004977CC">
      <w:pPr>
        <w:jc w:val="both"/>
        <w:rPr>
          <w:sz w:val="22"/>
        </w:rPr>
      </w:pPr>
      <w:r>
        <w:rPr>
          <w:sz w:val="22"/>
        </w:rPr>
        <w:t>Má se za to, že č</w:t>
      </w:r>
      <w:r w:rsidRPr="00EA781C">
        <w:rPr>
          <w:sz w:val="22"/>
        </w:rPr>
        <w:t>innost významně poškozuje ochranu a</w:t>
      </w:r>
      <w:r>
        <w:rPr>
          <w:sz w:val="22"/>
        </w:rPr>
        <w:t> </w:t>
      </w:r>
      <w:r w:rsidRPr="00EA781C">
        <w:rPr>
          <w:sz w:val="22"/>
        </w:rPr>
        <w:t>obnovu biologické rozmanitosti a</w:t>
      </w:r>
      <w:r>
        <w:rPr>
          <w:sz w:val="22"/>
        </w:rPr>
        <w:t> </w:t>
      </w:r>
      <w:r w:rsidRPr="00EA781C">
        <w:rPr>
          <w:sz w:val="22"/>
        </w:rPr>
        <w:t>ekosystémů, pokud ve významné míře poškozuje dobrý stav a</w:t>
      </w:r>
      <w:r>
        <w:rPr>
          <w:sz w:val="22"/>
        </w:rPr>
        <w:t> </w:t>
      </w:r>
      <w:r w:rsidRPr="00EA781C">
        <w:rPr>
          <w:sz w:val="22"/>
        </w:rPr>
        <w:t>odolnost ekosystémů nebo poškozuje stav stanovišť a</w:t>
      </w:r>
      <w:r>
        <w:rPr>
          <w:sz w:val="22"/>
        </w:rPr>
        <w:t> </w:t>
      </w:r>
      <w:r w:rsidRPr="00EA781C">
        <w:rPr>
          <w:sz w:val="22"/>
        </w:rPr>
        <w:t>druhů z</w:t>
      </w:r>
      <w:r>
        <w:rPr>
          <w:sz w:val="22"/>
        </w:rPr>
        <w:t> </w:t>
      </w:r>
      <w:r w:rsidRPr="00EA781C">
        <w:rPr>
          <w:sz w:val="22"/>
        </w:rPr>
        <w:t>hlediska jejich ochrany, a</w:t>
      </w:r>
      <w:r>
        <w:rPr>
          <w:sz w:val="22"/>
        </w:rPr>
        <w:t> </w:t>
      </w:r>
      <w:r w:rsidRPr="00EA781C">
        <w:rPr>
          <w:sz w:val="22"/>
        </w:rPr>
        <w:t>to včetně těch, které jsou v</w:t>
      </w:r>
      <w:r>
        <w:rPr>
          <w:sz w:val="22"/>
        </w:rPr>
        <w:t> </w:t>
      </w:r>
      <w:r w:rsidRPr="00EA781C">
        <w:rPr>
          <w:sz w:val="22"/>
        </w:rPr>
        <w:t xml:space="preserve">zájmu </w:t>
      </w:r>
      <w:r>
        <w:rPr>
          <w:sz w:val="22"/>
        </w:rPr>
        <w:t>Evropské u</w:t>
      </w:r>
      <w:r w:rsidRPr="00EA781C">
        <w:rPr>
          <w:sz w:val="22"/>
        </w:rPr>
        <w:t>nie.</w:t>
      </w:r>
    </w:p>
    <w:p w14:paraId="357CA7ED" w14:textId="77777777" w:rsidR="004977CC" w:rsidRDefault="004977CC" w:rsidP="004977CC">
      <w:pPr>
        <w:jc w:val="both"/>
        <w:rPr>
          <w:sz w:val="22"/>
        </w:rPr>
      </w:pPr>
    </w:p>
    <w:p w14:paraId="0A430498" w14:textId="77777777" w:rsidR="004977CC" w:rsidRPr="007B457B" w:rsidRDefault="004977CC" w:rsidP="004977CC">
      <w:pPr>
        <w:jc w:val="both"/>
        <w:rPr>
          <w:rFonts w:asciiTheme="minorHAnsi" w:hAnsiTheme="minorHAnsi" w:cstheme="minorHAnsi"/>
          <w:b/>
          <w:sz w:val="22"/>
        </w:rPr>
      </w:pPr>
      <w:r w:rsidRPr="00C354C7">
        <w:rPr>
          <w:rFonts w:cs="Calibri"/>
          <w:b/>
          <w:sz w:val="22"/>
        </w:rPr>
        <w:t xml:space="preserve">Prohlašuji, že </w:t>
      </w:r>
      <w:r>
        <w:rPr>
          <w:rFonts w:cs="Calibri"/>
          <w:b/>
          <w:sz w:val="22"/>
        </w:rPr>
        <w:t>výstupy</w:t>
      </w:r>
      <w:r w:rsidRPr="00C354C7">
        <w:rPr>
          <w:rFonts w:cs="Calibri"/>
          <w:b/>
          <w:sz w:val="22"/>
        </w:rPr>
        <w:t xml:space="preserve"> projektu </w:t>
      </w:r>
      <w:r>
        <w:rPr>
          <w:rFonts w:cs="Calibri"/>
          <w:b/>
          <w:sz w:val="22"/>
        </w:rPr>
        <w:t>ani činnosti vedoucí k jejich dosažení</w:t>
      </w:r>
      <w:r w:rsidRPr="00C354C7">
        <w:rPr>
          <w:rFonts w:cs="Calibri"/>
          <w:b/>
          <w:sz w:val="22"/>
        </w:rPr>
        <w:t xml:space="preserve"> významně nepoškozuj</w:t>
      </w:r>
      <w:r>
        <w:rPr>
          <w:rFonts w:cs="Calibri"/>
          <w:b/>
          <w:sz w:val="22"/>
        </w:rPr>
        <w:t>í</w:t>
      </w:r>
      <w:r w:rsidRPr="00C354C7">
        <w:rPr>
          <w:rFonts w:cs="Calibri"/>
          <w:b/>
          <w:sz w:val="22"/>
        </w:rPr>
        <w:t xml:space="preserve"> environmentální</w:t>
      </w:r>
      <w:r>
        <w:rPr>
          <w:rFonts w:cs="Calibri"/>
          <w:b/>
          <w:sz w:val="22"/>
        </w:rPr>
        <w:t xml:space="preserve"> cíl</w:t>
      </w:r>
      <w:r w:rsidRPr="00C354C7">
        <w:rPr>
          <w:rFonts w:cs="Calibri"/>
          <w:b/>
          <w:sz w:val="22"/>
        </w:rPr>
        <w:t xml:space="preserve"> </w:t>
      </w:r>
      <w:r>
        <w:rPr>
          <w:rFonts w:cs="Calibri"/>
          <w:b/>
          <w:sz w:val="22"/>
        </w:rPr>
        <w:t>Ochrana a obnova biologické rozmanitosti a ekosystémů</w:t>
      </w:r>
      <w:r w:rsidRPr="007B457B">
        <w:rPr>
          <w:rFonts w:cs="Calibri"/>
          <w:b/>
          <w:sz w:val="22"/>
        </w:rPr>
        <w:t>.</w:t>
      </w:r>
    </w:p>
    <w:p w14:paraId="4813F85C" w14:textId="77777777" w:rsidR="004977CC" w:rsidRDefault="004977CC" w:rsidP="004977CC">
      <w:pPr>
        <w:jc w:val="both"/>
        <w:rPr>
          <w:rFonts w:asciiTheme="minorHAnsi" w:hAnsiTheme="minorHAnsi" w:cstheme="minorHAnsi"/>
          <w:sz w:val="22"/>
        </w:rPr>
      </w:pPr>
    </w:p>
    <w:p w14:paraId="412BC3A7" w14:textId="77777777" w:rsidR="004977CC" w:rsidRPr="00C354C7" w:rsidRDefault="004977CC" w:rsidP="004977CC">
      <w:pPr>
        <w:jc w:val="both"/>
        <w:rPr>
          <w:rFonts w:asciiTheme="minorHAnsi" w:hAnsiTheme="minorHAnsi" w:cstheme="minorHAnsi"/>
          <w:sz w:val="22"/>
        </w:rPr>
      </w:pPr>
    </w:p>
    <w:p w14:paraId="46FDBC87" w14:textId="77777777" w:rsidR="004977CC" w:rsidRDefault="004977CC" w:rsidP="004977CC">
      <w:pPr>
        <w:jc w:val="both"/>
        <w:rPr>
          <w:sz w:val="22"/>
        </w:rPr>
      </w:pPr>
      <w:r w:rsidRPr="06D21A70">
        <w:rPr>
          <w:rFonts w:ascii="Times New Roman" w:eastAsia="Times New Roman" w:hAnsi="Times New Roman"/>
          <w:color w:val="000000" w:themeColor="text1"/>
          <w:sz w:val="22"/>
        </w:rPr>
        <w:t>Činnosti prováděné v rámci projektu nebudou žádným způsobem poškozovat biologickou rozmanitost nebo přírodní ekosystémy.</w:t>
      </w:r>
      <w:r w:rsidRPr="06D21A70">
        <w:rPr>
          <w:rFonts w:asciiTheme="minorHAnsi" w:hAnsiTheme="minorHAnsi"/>
          <w:sz w:val="22"/>
        </w:rPr>
        <w:t xml:space="preserve"> </w:t>
      </w:r>
    </w:p>
    <w:p w14:paraId="0F365F3D" w14:textId="77777777" w:rsidR="004977CC" w:rsidRPr="00231002" w:rsidRDefault="004977CC" w:rsidP="004977CC">
      <w:pPr>
        <w:pStyle w:val="Nadpis1"/>
        <w:spacing w:before="240"/>
        <w:rPr>
          <w:sz w:val="22"/>
          <w:szCs w:val="22"/>
          <w:u w:val="single"/>
        </w:rPr>
      </w:pPr>
      <w:r w:rsidRPr="00231002">
        <w:rPr>
          <w:sz w:val="22"/>
          <w:szCs w:val="22"/>
          <w:u w:val="single"/>
        </w:rPr>
        <w:t>Prohlášení o vyloučení prvků hnědého výzkumu a inovací:</w:t>
      </w:r>
    </w:p>
    <w:p w14:paraId="33F0529F" w14:textId="77777777" w:rsidR="004977CC" w:rsidRPr="00231002" w:rsidRDefault="004977CC" w:rsidP="004977CC">
      <w:pPr>
        <w:rPr>
          <w:sz w:val="22"/>
        </w:rPr>
      </w:pPr>
    </w:p>
    <w:p w14:paraId="259E5EBA" w14:textId="77777777" w:rsidR="004977CC" w:rsidRPr="00716DA0" w:rsidRDefault="004977CC" w:rsidP="004977CC">
      <w:pPr>
        <w:jc w:val="both"/>
        <w:rPr>
          <w:rFonts w:cs="Calibri"/>
          <w:b/>
          <w:sz w:val="22"/>
        </w:rPr>
      </w:pPr>
      <w:r w:rsidRPr="00231002">
        <w:rPr>
          <w:rFonts w:cs="Calibri"/>
          <w:b/>
          <w:sz w:val="22"/>
        </w:rPr>
        <w:t>Prohlašuji, že výsledky projektu budou na úrovni uplatňovaní technologicky neutrální (tj. budou uplatňovány u všech dostupných technologií, včetně těch šetrných) a že je předem vyloučen výzkum a vývoj zaměřený na prvky „hnědého výzkumu a inovací“ (tj. na černé a hnědé uhlí, olej/ropu, zemní plyn, na který se nevztahuje příloha III technických pokynů k uplatňovaní zásady „významně nepoškozovat“, modrý a šedý vodík, spalovací zařízení a skládky).”</w:t>
      </w:r>
    </w:p>
    <w:p w14:paraId="47A4CB8E" w14:textId="77777777" w:rsidR="004977CC" w:rsidRPr="00716DA0" w:rsidRDefault="004977CC" w:rsidP="004977CC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51DBB6" wp14:editId="2166A07F">
                <wp:simplePos x="0" y="0"/>
                <wp:positionH relativeFrom="margin">
                  <wp:posOffset>-121285</wp:posOffset>
                </wp:positionH>
                <wp:positionV relativeFrom="paragraph">
                  <wp:posOffset>58420</wp:posOffset>
                </wp:positionV>
                <wp:extent cx="6339840" cy="624840"/>
                <wp:effectExtent l="0" t="0" r="22860" b="22860"/>
                <wp:wrapNone/>
                <wp:docPr id="150052933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624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72C0A" id="Obdélník 1" o:spid="_x0000_s1026" style="position:absolute;margin-left:-9.55pt;margin-top:4.6pt;width:499.2pt;height:49.2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" filled="f" strokecolor="black [3213]" strokeweight=".25pt">
                <w10:wrap anchorx="margin"/>
              </v:rect>
            </w:pict>
          </mc:Fallback>
        </mc:AlternateContent>
      </w:r>
    </w:p>
    <w:p w14:paraId="1821D317" w14:textId="77777777" w:rsidR="004977CC" w:rsidRPr="008F7451" w:rsidRDefault="004977CC" w:rsidP="004977CC">
      <w:pPr>
        <w:jc w:val="both"/>
        <w:rPr>
          <w:rFonts w:asciiTheme="minorHAnsi" w:hAnsiTheme="minorHAnsi" w:cstheme="minorHAnsi"/>
          <w:i/>
          <w:iCs/>
          <w:sz w:val="22"/>
        </w:rPr>
      </w:pPr>
      <w:r w:rsidRPr="008F7451">
        <w:rPr>
          <w:rFonts w:asciiTheme="minorHAnsi" w:eastAsia="Times New Roman" w:hAnsiTheme="minorHAnsi" w:cstheme="minorHAnsi"/>
          <w:i/>
          <w:iCs/>
          <w:color w:val="000000" w:themeColor="text1"/>
          <w:sz w:val="22"/>
        </w:rPr>
        <w:t>Povaha poskytovaných služeb v rámci projektu EDIH NEB se žádným způsobem neopírá o prvky hnědého výzkumu a inovací.</w:t>
      </w:r>
      <w:r w:rsidRPr="008F7451">
        <w:rPr>
          <w:rFonts w:asciiTheme="minorHAnsi" w:hAnsiTheme="minorHAnsi" w:cstheme="minorHAnsi"/>
          <w:i/>
          <w:iCs/>
          <w:sz w:val="22"/>
        </w:rPr>
        <w:t xml:space="preserve"> </w:t>
      </w:r>
    </w:p>
    <w:p w14:paraId="64ABDE4A" w14:textId="77777777" w:rsidR="004977CC" w:rsidRPr="00C354C7" w:rsidRDefault="004977CC" w:rsidP="004977CC">
      <w:pPr>
        <w:jc w:val="both"/>
        <w:rPr>
          <w:sz w:val="22"/>
        </w:rPr>
      </w:pPr>
    </w:p>
    <w:tbl>
      <w:tblPr>
        <w:tblStyle w:val="Mkatabulky"/>
        <w:tblW w:w="963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549"/>
        <w:gridCol w:w="6085"/>
      </w:tblGrid>
      <w:tr w:rsidR="004977CC" w14:paraId="4392FD1C" w14:textId="77777777" w:rsidTr="00A42FBF">
        <w:trPr>
          <w:trHeight w:val="315"/>
        </w:trPr>
        <w:tc>
          <w:tcPr>
            <w:tcW w:w="3549" w:type="dxa"/>
            <w:vAlign w:val="center"/>
          </w:tcPr>
          <w:p w14:paraId="75844091" w14:textId="77777777" w:rsidR="004977CC" w:rsidRPr="00DB76DA" w:rsidRDefault="004977CC" w:rsidP="00A42FBF">
            <w:pPr>
              <w:widowControl w:val="0"/>
              <w:spacing w:before="60" w:after="60"/>
              <w:rPr>
                <w:rFonts w:cs="Calibri"/>
                <w:b/>
                <w:sz w:val="22"/>
              </w:rPr>
            </w:pPr>
            <w:r w:rsidRPr="00DB76DA">
              <w:rPr>
                <w:rFonts w:cs="Calibri"/>
                <w:b/>
                <w:sz w:val="22"/>
              </w:rPr>
              <w:lastRenderedPageBreak/>
              <w:t>Název projektu</w:t>
            </w:r>
          </w:p>
        </w:tc>
        <w:tc>
          <w:tcPr>
            <w:tcW w:w="6085" w:type="dxa"/>
            <w:vAlign w:val="center"/>
          </w:tcPr>
          <w:p w14:paraId="6DADE765" w14:textId="77777777" w:rsidR="004977CC" w:rsidRDefault="004977CC" w:rsidP="00A42FBF">
            <w:pPr>
              <w:widowControl w:val="0"/>
              <w:spacing w:before="60" w:after="60"/>
              <w:rPr>
                <w:rFonts w:cs="Calibri"/>
              </w:rPr>
            </w:pPr>
          </w:p>
        </w:tc>
      </w:tr>
      <w:tr w:rsidR="004977CC" w14:paraId="4626A5B2" w14:textId="77777777" w:rsidTr="00A42FBF">
        <w:trPr>
          <w:trHeight w:val="315"/>
        </w:trPr>
        <w:tc>
          <w:tcPr>
            <w:tcW w:w="3549" w:type="dxa"/>
            <w:vAlign w:val="center"/>
          </w:tcPr>
          <w:p w14:paraId="7904F8E7" w14:textId="77777777" w:rsidR="004977CC" w:rsidRPr="00F13060" w:rsidRDefault="004977CC" w:rsidP="00A42FBF">
            <w:pPr>
              <w:widowControl w:val="0"/>
              <w:spacing w:before="60" w:after="60"/>
              <w:rPr>
                <w:rFonts w:cs="Calibri"/>
                <w:b/>
                <w:bCs/>
                <w:sz w:val="22"/>
              </w:rPr>
            </w:pPr>
            <w:r w:rsidRPr="7D46A1CF">
              <w:rPr>
                <w:rFonts w:cs="Calibri"/>
                <w:b/>
                <w:bCs/>
                <w:sz w:val="22"/>
              </w:rPr>
              <w:t>Žadatel</w:t>
            </w:r>
          </w:p>
        </w:tc>
        <w:tc>
          <w:tcPr>
            <w:tcW w:w="6085" w:type="dxa"/>
            <w:vAlign w:val="center"/>
          </w:tcPr>
          <w:p w14:paraId="4ECDBF09" w14:textId="77777777" w:rsidR="004977CC" w:rsidRDefault="004977CC" w:rsidP="00A42FBF">
            <w:pPr>
              <w:widowControl w:val="0"/>
              <w:spacing w:before="60" w:after="60"/>
              <w:rPr>
                <w:rFonts w:cs="Calibri"/>
              </w:rPr>
            </w:pPr>
          </w:p>
        </w:tc>
      </w:tr>
      <w:tr w:rsidR="004977CC" w14:paraId="11493453" w14:textId="77777777" w:rsidTr="00A42FBF">
        <w:trPr>
          <w:trHeight w:val="315"/>
        </w:trPr>
        <w:tc>
          <w:tcPr>
            <w:tcW w:w="3549" w:type="dxa"/>
            <w:vAlign w:val="center"/>
          </w:tcPr>
          <w:p w14:paraId="53AF66F1" w14:textId="77777777" w:rsidR="004977CC" w:rsidRDefault="004977CC" w:rsidP="00A42FBF">
            <w:pPr>
              <w:widowControl w:val="0"/>
              <w:spacing w:before="60" w:after="60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 xml:space="preserve">IČ </w:t>
            </w:r>
            <w:r w:rsidRPr="00DB76DA">
              <w:rPr>
                <w:rFonts w:cs="Calibri"/>
                <w:b/>
                <w:sz w:val="22"/>
              </w:rPr>
              <w:t>žadatele</w:t>
            </w:r>
          </w:p>
        </w:tc>
        <w:tc>
          <w:tcPr>
            <w:tcW w:w="6085" w:type="dxa"/>
            <w:vAlign w:val="center"/>
          </w:tcPr>
          <w:p w14:paraId="0B0D1E1F" w14:textId="77777777" w:rsidR="004977CC" w:rsidRDefault="004977CC" w:rsidP="00A42FBF">
            <w:pPr>
              <w:widowControl w:val="0"/>
              <w:spacing w:before="60" w:after="60"/>
              <w:rPr>
                <w:rFonts w:cs="Calibri"/>
              </w:rPr>
            </w:pPr>
          </w:p>
        </w:tc>
      </w:tr>
      <w:tr w:rsidR="004977CC" w14:paraId="2CF6911C" w14:textId="77777777" w:rsidTr="00A42FBF">
        <w:trPr>
          <w:trHeight w:val="315"/>
        </w:trPr>
        <w:tc>
          <w:tcPr>
            <w:tcW w:w="3549" w:type="dxa"/>
            <w:vAlign w:val="center"/>
          </w:tcPr>
          <w:p w14:paraId="40691C4F" w14:textId="77777777" w:rsidR="004977CC" w:rsidRPr="00F13060" w:rsidRDefault="004977CC" w:rsidP="00A42FBF">
            <w:pPr>
              <w:widowControl w:val="0"/>
              <w:spacing w:before="60" w:after="60"/>
              <w:rPr>
                <w:rFonts w:cs="Calibri"/>
                <w:b/>
                <w:sz w:val="22"/>
              </w:rPr>
            </w:pPr>
            <w:r w:rsidRPr="00F13060">
              <w:rPr>
                <w:rFonts w:cs="Calibri"/>
                <w:b/>
                <w:sz w:val="22"/>
              </w:rPr>
              <w:t>Podpis statutárního zástupce příjemce nebo osoby pověřené plnou mocí</w:t>
            </w:r>
          </w:p>
        </w:tc>
        <w:tc>
          <w:tcPr>
            <w:tcW w:w="6085" w:type="dxa"/>
            <w:vAlign w:val="center"/>
          </w:tcPr>
          <w:p w14:paraId="1B6FD978" w14:textId="77777777" w:rsidR="004977CC" w:rsidRPr="00AC06AA" w:rsidRDefault="004977CC" w:rsidP="00A42FBF">
            <w:pPr>
              <w:widowControl w:val="0"/>
              <w:spacing w:before="60" w:after="60"/>
              <w:rPr>
                <w:rFonts w:cs="Calibri"/>
              </w:rPr>
            </w:pPr>
          </w:p>
        </w:tc>
      </w:tr>
    </w:tbl>
    <w:p w14:paraId="0A29A1B6" w14:textId="77777777" w:rsidR="004977CC" w:rsidRPr="00C354C7" w:rsidRDefault="004977CC" w:rsidP="004977CC">
      <w:pPr>
        <w:jc w:val="both"/>
        <w:rPr>
          <w:sz w:val="22"/>
        </w:rPr>
      </w:pPr>
    </w:p>
    <w:p w14:paraId="2480DF62" w14:textId="77777777" w:rsidR="009071F6" w:rsidRPr="009436F1" w:rsidRDefault="009071F6" w:rsidP="009436F1"/>
    <w:sectPr w:rsidR="009071F6" w:rsidRPr="009436F1" w:rsidSect="00603B0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410" w:right="1418" w:bottom="2694" w:left="1418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14797" w14:textId="77777777" w:rsidR="00352DE6" w:rsidRDefault="00352DE6" w:rsidP="00616537">
      <w:pPr>
        <w:spacing w:after="0" w:line="240" w:lineRule="auto"/>
      </w:pPr>
      <w:r>
        <w:separator/>
      </w:r>
    </w:p>
  </w:endnote>
  <w:endnote w:type="continuationSeparator" w:id="0">
    <w:p w14:paraId="106ED7D1" w14:textId="77777777" w:rsidR="00352DE6" w:rsidRDefault="00352DE6" w:rsidP="0061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2933633"/>
      <w:docPartObj>
        <w:docPartGallery w:val="Page Numbers (Bottom of Page)"/>
        <w:docPartUnique/>
      </w:docPartObj>
    </w:sdtPr>
    <w:sdtEndPr/>
    <w:sdtContent>
      <w:p w14:paraId="384E563C" w14:textId="77777777" w:rsidR="0029516B" w:rsidRDefault="0029516B" w:rsidP="0029516B">
        <w:pPr>
          <w:pStyle w:val="Zpat"/>
          <w:ind w:firstLine="708"/>
          <w:jc w:val="right"/>
        </w:pPr>
        <w:r>
          <w:t xml:space="preserve"> </w:t>
        </w:r>
      </w:p>
      <w:p w14:paraId="2F5FF81A" w14:textId="77777777" w:rsidR="007A7333" w:rsidRDefault="00396215" w:rsidP="0029516B">
        <w:pPr>
          <w:pStyle w:val="Zpat"/>
          <w:ind w:firstLine="708"/>
          <w:jc w:val="right"/>
        </w:pPr>
        <w:r>
          <w:t xml:space="preserve">  </w:t>
        </w:r>
      </w:p>
      <w:p w14:paraId="2EFE90B4" w14:textId="77777777" w:rsidR="007A7333" w:rsidRDefault="007A7333" w:rsidP="0029516B">
        <w:pPr>
          <w:pStyle w:val="Zpat"/>
          <w:ind w:firstLine="708"/>
          <w:jc w:val="right"/>
        </w:pPr>
      </w:p>
      <w:p w14:paraId="6E7DD7C0" w14:textId="77777777" w:rsidR="007A7333" w:rsidRDefault="007A7333" w:rsidP="0029516B">
        <w:pPr>
          <w:pStyle w:val="Zpat"/>
          <w:ind w:firstLine="708"/>
          <w:jc w:val="right"/>
        </w:pPr>
      </w:p>
      <w:p w14:paraId="0DD52FB9" w14:textId="77777777" w:rsidR="007A7333" w:rsidRDefault="007A7333" w:rsidP="0029516B">
        <w:pPr>
          <w:pStyle w:val="Zpat"/>
          <w:ind w:firstLine="708"/>
          <w:jc w:val="right"/>
        </w:pPr>
      </w:p>
      <w:p w14:paraId="173FA759" w14:textId="50F2B4DA" w:rsidR="0029516B" w:rsidRDefault="001E2826" w:rsidP="0029516B">
        <w:pPr>
          <w:pStyle w:val="Zpat"/>
          <w:ind w:firstLine="708"/>
          <w:jc w:val="right"/>
        </w:pPr>
      </w:p>
    </w:sdtContent>
  </w:sdt>
  <w:p w14:paraId="32C14011" w14:textId="77777777" w:rsidR="0029516B" w:rsidRDefault="002951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6F358" w14:textId="77777777" w:rsidR="00352DE6" w:rsidRDefault="00352DE6" w:rsidP="00616537">
      <w:pPr>
        <w:spacing w:after="0" w:line="240" w:lineRule="auto"/>
      </w:pPr>
      <w:r>
        <w:separator/>
      </w:r>
    </w:p>
  </w:footnote>
  <w:footnote w:type="continuationSeparator" w:id="0">
    <w:p w14:paraId="24C9A586" w14:textId="77777777" w:rsidR="00352DE6" w:rsidRDefault="00352DE6" w:rsidP="0061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FCB8B" w14:textId="68769A29" w:rsidR="00676D4B" w:rsidRDefault="00C855EC">
    <w:pPr>
      <w:pStyle w:val="Zhlav"/>
    </w:pPr>
    <w:r>
      <w:rPr>
        <w:noProof/>
      </w:rPr>
      <w:drawing>
        <wp:anchor distT="0" distB="0" distL="114300" distR="114300" simplePos="0" relativeHeight="251656192" behindDoc="1" locked="0" layoutInCell="0" allowOverlap="1" wp14:anchorId="25F2703E" wp14:editId="43BA986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9865" cy="7451090"/>
          <wp:effectExtent l="0" t="0" r="6985" b="0"/>
          <wp:wrapNone/>
          <wp:docPr id="13191935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9865" cy="7451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A6193" w14:textId="580F341D" w:rsidR="00676D4B" w:rsidRDefault="001E2826">
    <w:pPr>
      <w:pStyle w:val="Zhlav"/>
    </w:pPr>
    <w:sdt>
      <w:sdtPr>
        <w:id w:val="-12647586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F6BC2E8" wp14:editId="78733EE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321920073" name="Obdélník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0421040B" w14:textId="77777777" w:rsidR="001E2826" w:rsidRDefault="001E282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  <w:sz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  <w:sz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6BC2E8" id="Obdélník 10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0421040B" w14:textId="77777777" w:rsidR="001E2826" w:rsidRDefault="001E282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  <w:sz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  <w:sz w:val="22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9B0AEB">
      <w:rPr>
        <w:noProof/>
      </w:rPr>
      <w:drawing>
        <wp:anchor distT="0" distB="0" distL="114300" distR="114300" simplePos="0" relativeHeight="251657216" behindDoc="1" locked="0" layoutInCell="1" allowOverlap="1" wp14:anchorId="6B4FEDD6" wp14:editId="40F06F2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27600" cy="10645200"/>
          <wp:effectExtent l="0" t="0" r="0" b="0"/>
          <wp:wrapNone/>
          <wp:docPr id="374219832" name="Obrázek 1" descr="Obsah obrázku snímek obrazovky, text, displej, Multimediální softwar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219832" name="Obrázek 1" descr="Obsah obrázku snímek obrazovky, text, displej, Multimediální softwar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106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77CC">
      <w:tab/>
      <w:t xml:space="preserve">                                                                                                                Příloha 3  </w:t>
    </w:r>
    <w:r w:rsidR="004977CC">
      <w:tab/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DC2E5" w14:textId="3DD19889" w:rsidR="00676D4B" w:rsidRDefault="001E2826">
    <w:pPr>
      <w:pStyle w:val="Zhlav"/>
    </w:pPr>
    <w:r>
      <w:rPr>
        <w:noProof/>
      </w:rPr>
      <w:pict w14:anchorId="2CD5A7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šablona_word_Kreslicí plát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1623E"/>
    <w:multiLevelType w:val="multilevel"/>
    <w:tmpl w:val="683A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02527"/>
    <w:multiLevelType w:val="hybridMultilevel"/>
    <w:tmpl w:val="0F208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17E30"/>
    <w:multiLevelType w:val="multilevel"/>
    <w:tmpl w:val="B23E6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015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26009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6849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37"/>
    <w:rsid w:val="00041921"/>
    <w:rsid w:val="00050C1B"/>
    <w:rsid w:val="00061FF0"/>
    <w:rsid w:val="0008514D"/>
    <w:rsid w:val="000B5E0A"/>
    <w:rsid w:val="000C293E"/>
    <w:rsid w:val="000D6D85"/>
    <w:rsid w:val="000F4779"/>
    <w:rsid w:val="001E2826"/>
    <w:rsid w:val="00287BDB"/>
    <w:rsid w:val="0029516B"/>
    <w:rsid w:val="002E05B9"/>
    <w:rsid w:val="00352DE6"/>
    <w:rsid w:val="00396215"/>
    <w:rsid w:val="003B6DA9"/>
    <w:rsid w:val="00416B7D"/>
    <w:rsid w:val="004654D9"/>
    <w:rsid w:val="004977CC"/>
    <w:rsid w:val="004C655E"/>
    <w:rsid w:val="005419BF"/>
    <w:rsid w:val="00567AE8"/>
    <w:rsid w:val="005707D0"/>
    <w:rsid w:val="00596ADD"/>
    <w:rsid w:val="005C3B3E"/>
    <w:rsid w:val="005E546D"/>
    <w:rsid w:val="00603B00"/>
    <w:rsid w:val="00616537"/>
    <w:rsid w:val="00676D4B"/>
    <w:rsid w:val="006C30D0"/>
    <w:rsid w:val="006C3EEB"/>
    <w:rsid w:val="0077324E"/>
    <w:rsid w:val="007A54D0"/>
    <w:rsid w:val="007A7333"/>
    <w:rsid w:val="007C4880"/>
    <w:rsid w:val="007D1A58"/>
    <w:rsid w:val="007F0C1A"/>
    <w:rsid w:val="00801609"/>
    <w:rsid w:val="008C3ED3"/>
    <w:rsid w:val="008D00EE"/>
    <w:rsid w:val="008E053B"/>
    <w:rsid w:val="009071F6"/>
    <w:rsid w:val="009436F1"/>
    <w:rsid w:val="009528D1"/>
    <w:rsid w:val="00956046"/>
    <w:rsid w:val="009B0AEB"/>
    <w:rsid w:val="009E3721"/>
    <w:rsid w:val="009F518A"/>
    <w:rsid w:val="00A11067"/>
    <w:rsid w:val="00B22093"/>
    <w:rsid w:val="00B934A9"/>
    <w:rsid w:val="00BB77A7"/>
    <w:rsid w:val="00BC533B"/>
    <w:rsid w:val="00C855EC"/>
    <w:rsid w:val="00CA3A47"/>
    <w:rsid w:val="00CB31DD"/>
    <w:rsid w:val="00CD1891"/>
    <w:rsid w:val="00D0726B"/>
    <w:rsid w:val="00D219E8"/>
    <w:rsid w:val="00D62E46"/>
    <w:rsid w:val="00F92BC1"/>
    <w:rsid w:val="00FA75D1"/>
    <w:rsid w:val="00FB17B5"/>
    <w:rsid w:val="00FC745D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ABADE"/>
  <w15:chartTrackingRefBased/>
  <w15:docId w15:val="{E1D0E457-4873-4CD5-87BC-D92D89BE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"/>
    <w:qFormat/>
    <w:rsid w:val="0008514D"/>
    <w:rPr>
      <w:rFonts w:ascii="Verdana" w:hAnsi="Verdana"/>
      <w:color w:val="262626" w:themeColor="text1" w:themeTint="D9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08514D"/>
    <w:pPr>
      <w:keepNext/>
      <w:keepLines/>
      <w:spacing w:before="36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616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6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537"/>
  </w:style>
  <w:style w:type="paragraph" w:styleId="Zpat">
    <w:name w:val="footer"/>
    <w:basedOn w:val="Normln"/>
    <w:link w:val="ZpatChar"/>
    <w:uiPriority w:val="99"/>
    <w:unhideWhenUsed/>
    <w:rsid w:val="00616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537"/>
  </w:style>
  <w:style w:type="character" w:customStyle="1" w:styleId="Nadpis2Char">
    <w:name w:val="Nadpis 2 Char"/>
    <w:basedOn w:val="Standardnpsmoodstavce"/>
    <w:link w:val="Nadpis2"/>
    <w:uiPriority w:val="9"/>
    <w:rsid w:val="00616537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616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aliases w:val="Bez mezer;Nadpis"/>
    <w:basedOn w:val="Nadpis1"/>
    <w:uiPriority w:val="1"/>
    <w:qFormat/>
    <w:rsid w:val="0008514D"/>
    <w:pPr>
      <w:spacing w:line="240" w:lineRule="auto"/>
    </w:pPr>
    <w:rPr>
      <w:b w:val="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08514D"/>
    <w:rPr>
      <w:rFonts w:ascii="Verdana" w:eastAsiaTheme="majorEastAsia" w:hAnsi="Verdana" w:cstheme="majorBidi"/>
      <w:b/>
      <w:color w:val="262626" w:themeColor="text1" w:themeTint="D9"/>
      <w:sz w:val="32"/>
      <w:szCs w:val="32"/>
    </w:rPr>
  </w:style>
  <w:style w:type="table" w:styleId="Mkatabulky">
    <w:name w:val="Table Grid"/>
    <w:basedOn w:val="Normlntabulka"/>
    <w:uiPriority w:val="39"/>
    <w:rsid w:val="00C85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5"/>
    <w:unhideWhenUsed/>
    <w:qFormat/>
    <w:rsid w:val="004977CC"/>
    <w:pPr>
      <w:spacing w:after="0" w:line="240" w:lineRule="auto"/>
      <w:ind w:left="720"/>
      <w:contextualSpacing/>
    </w:pPr>
    <w:rPr>
      <w:rFonts w:ascii="Calibri" w:eastAsia="Calibri" w:hAnsi="Calibri" w:cs="Times New Roman"/>
      <w:color w:val="auto"/>
      <w:kern w:val="0"/>
      <w:sz w:val="24"/>
      <w:szCs w:val="24"/>
      <w14:ligatures w14:val="none"/>
    </w:rPr>
  </w:style>
  <w:style w:type="paragraph" w:styleId="Nadpisobsahu">
    <w:name w:val="TOC Heading"/>
    <w:basedOn w:val="Normln"/>
    <w:next w:val="Normln"/>
    <w:uiPriority w:val="6"/>
    <w:unhideWhenUsed/>
    <w:qFormat/>
    <w:rsid w:val="004977CC"/>
    <w:pPr>
      <w:keepNext/>
      <w:keepLines/>
      <w:spacing w:before="160" w:after="0" w:line="240" w:lineRule="auto"/>
    </w:pPr>
    <w:rPr>
      <w:rFonts w:asciiTheme="majorHAnsi" w:eastAsia="Calibri" w:hAnsiTheme="majorHAnsi" w:cs="Times New Roman"/>
      <w:b/>
      <w:color w:val="auto"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0A3614BDBFA47952331035B50FAD1" ma:contentTypeVersion="15" ma:contentTypeDescription="Vytvoří nový dokument" ma:contentTypeScope="" ma:versionID="f4b79d85c2d083b33aaf1d14a40c78fa">
  <xsd:schema xmlns:xsd="http://www.w3.org/2001/XMLSchema" xmlns:xs="http://www.w3.org/2001/XMLSchema" xmlns:p="http://schemas.microsoft.com/office/2006/metadata/properties" xmlns:ns2="bbd53e5f-02dd-46c6-a8f0-b45ec65bcab0" xmlns:ns3="e5c2cf70-f5f7-44bb-a366-c02d6302036d" targetNamespace="http://schemas.microsoft.com/office/2006/metadata/properties" ma:root="true" ma:fieldsID="3c94dd48999bcab5cc496ef18aee0ab3" ns2:_="" ns3:_="">
    <xsd:import namespace="bbd53e5f-02dd-46c6-a8f0-b45ec65bcab0"/>
    <xsd:import namespace="e5c2cf70-f5f7-44bb-a366-c02d630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3e5f-02dd-46c6-a8f0-b45ec65bc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cf70-f5f7-44bb-a366-c02d630203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aab44e-e9be-4e77-98a6-1b99d482b1ac}" ma:internalName="TaxCatchAll" ma:showField="CatchAllData" ma:web="e5c2cf70-f5f7-44bb-a366-c02d630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53e5f-02dd-46c6-a8f0-b45ec65bcab0">
      <Terms xmlns="http://schemas.microsoft.com/office/infopath/2007/PartnerControls"/>
    </lcf76f155ced4ddcb4097134ff3c332f>
    <TaxCatchAll xmlns="e5c2cf70-f5f7-44bb-a366-c02d630203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1E089-F86E-4004-B548-F3A887FB1CAD}"/>
</file>

<file path=customXml/itemProps2.xml><?xml version="1.0" encoding="utf-8"?>
<ds:datastoreItem xmlns:ds="http://schemas.openxmlformats.org/officeDocument/2006/customXml" ds:itemID="{D08293C5-83EB-484D-B474-13FFD359B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EE464-0064-41FE-81B2-DFE82C375CC8}">
  <ds:schemaRefs>
    <ds:schemaRef ds:uri="http://schemas.microsoft.com/office/2006/metadata/properties"/>
    <ds:schemaRef ds:uri="http://schemas.microsoft.com/office/infopath/2007/PartnerControls"/>
    <ds:schemaRef ds:uri="41992b3e-e530-4f37-b009-8b3ec6706103"/>
  </ds:schemaRefs>
</ds:datastoreItem>
</file>

<file path=customXml/itemProps4.xml><?xml version="1.0" encoding="utf-8"?>
<ds:datastoreItem xmlns:ds="http://schemas.openxmlformats.org/officeDocument/2006/customXml" ds:itemID="{7EB5A5B5-978E-4C18-922E-6600E64B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999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</dc:creator>
  <cp:keywords/>
  <dc:description/>
  <cp:lastModifiedBy>Jiří Vojtěch</cp:lastModifiedBy>
  <cp:revision>9</cp:revision>
  <dcterms:created xsi:type="dcterms:W3CDTF">2024-09-20T12:58:00Z</dcterms:created>
  <dcterms:modified xsi:type="dcterms:W3CDTF">2024-09-20T13:05:00Z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0x010100FA60A3614BDBFA47952331035B50FAD1</vt:lpwstr>
  </property>
</Properties>
</file>